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57CC" w14:textId="2CC11630" w:rsidR="001323B4" w:rsidRPr="00852798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D1415C9" w14:textId="1ED85ABA" w:rsidR="001323B4" w:rsidRPr="00852798" w:rsidRDefault="001323B4" w:rsidP="005210AC">
      <w:pPr>
        <w:tabs>
          <w:tab w:val="left" w:pos="1260"/>
          <w:tab w:val="left" w:pos="2835"/>
          <w:tab w:val="left" w:pos="2880"/>
          <w:tab w:val="left" w:pos="5610"/>
        </w:tabs>
        <w:spacing w:after="0" w:line="240" w:lineRule="auto"/>
        <w:outlineLvl w:val="0"/>
        <w:rPr>
          <w:rFonts w:ascii="Calibri" w:eastAsia="Times New Roman" w:hAnsi="Calibri" w:cs="Calibri"/>
          <w:color w:val="CC0044"/>
          <w:sz w:val="32"/>
          <w:lang w:eastAsia="en-GB"/>
        </w:rPr>
      </w:pPr>
      <w:r w:rsidRPr="00852798">
        <w:rPr>
          <w:rFonts w:ascii="Calibri" w:eastAsia="Times New Roman" w:hAnsi="Calibri" w:cs="Calibri"/>
          <w:color w:val="CC0044"/>
          <w:sz w:val="32"/>
          <w:lang w:eastAsia="en-GB"/>
        </w:rPr>
        <w:t xml:space="preserve">Minutes of the </w:t>
      </w:r>
      <w:r>
        <w:rPr>
          <w:rFonts w:ascii="Calibri" w:eastAsia="Times New Roman" w:hAnsi="Calibri" w:cs="Calibri"/>
          <w:color w:val="CC0044"/>
          <w:sz w:val="32"/>
          <w:lang w:eastAsia="en-GB"/>
        </w:rPr>
        <w:t>8</w:t>
      </w:r>
      <w:r w:rsidR="00FD35A8">
        <w:rPr>
          <w:rFonts w:ascii="Calibri" w:eastAsia="Times New Roman" w:hAnsi="Calibri" w:cs="Calibri"/>
          <w:color w:val="CC0044"/>
          <w:sz w:val="32"/>
          <w:lang w:eastAsia="en-GB"/>
        </w:rPr>
        <w:t>6</w:t>
      </w:r>
      <w:r w:rsidR="003058E5" w:rsidRPr="003058E5">
        <w:rPr>
          <w:rFonts w:ascii="Calibri" w:eastAsia="Times New Roman" w:hAnsi="Calibri" w:cs="Calibri"/>
          <w:color w:val="CC0044"/>
          <w:sz w:val="32"/>
          <w:vertAlign w:val="superscript"/>
          <w:lang w:eastAsia="en-GB"/>
        </w:rPr>
        <w:t>th</w:t>
      </w:r>
      <w:r w:rsidR="003058E5">
        <w:rPr>
          <w:rFonts w:ascii="Calibri" w:eastAsia="Times New Roman" w:hAnsi="Calibri" w:cs="Calibri"/>
          <w:color w:val="CC0044"/>
          <w:sz w:val="32"/>
          <w:lang w:eastAsia="en-GB"/>
        </w:rPr>
        <w:t xml:space="preserve"> </w:t>
      </w:r>
      <w:r w:rsidRPr="00852798">
        <w:rPr>
          <w:rFonts w:ascii="Calibri" w:eastAsia="Times New Roman" w:hAnsi="Calibri" w:cs="Calibri"/>
          <w:color w:val="CC0044"/>
          <w:sz w:val="32"/>
          <w:lang w:eastAsia="en-GB"/>
        </w:rPr>
        <w:t>meeting of</w:t>
      </w:r>
    </w:p>
    <w:p w14:paraId="16949058" w14:textId="77777777" w:rsidR="001323B4" w:rsidRDefault="001323B4" w:rsidP="005210AC">
      <w:pPr>
        <w:tabs>
          <w:tab w:val="left" w:pos="1260"/>
          <w:tab w:val="left" w:pos="2835"/>
          <w:tab w:val="left" w:pos="2880"/>
          <w:tab w:val="left" w:pos="5610"/>
        </w:tabs>
        <w:spacing w:after="0" w:line="240" w:lineRule="auto"/>
        <w:outlineLvl w:val="0"/>
        <w:rPr>
          <w:rFonts w:ascii="Calibri" w:eastAsia="Times New Roman" w:hAnsi="Calibri" w:cs="Calibri"/>
          <w:color w:val="CC0044"/>
          <w:sz w:val="32"/>
          <w:lang w:eastAsia="en-GB"/>
        </w:rPr>
      </w:pPr>
      <w:r>
        <w:rPr>
          <w:rFonts w:ascii="Calibri" w:eastAsia="Times New Roman" w:hAnsi="Calibri" w:cs="Calibri"/>
          <w:color w:val="CC0044"/>
          <w:sz w:val="32"/>
          <w:lang w:eastAsia="en-GB"/>
        </w:rPr>
        <w:t>T</w:t>
      </w:r>
      <w:r w:rsidRPr="00852798">
        <w:rPr>
          <w:rFonts w:ascii="Calibri" w:eastAsia="Times New Roman" w:hAnsi="Calibri" w:cs="Calibri"/>
          <w:color w:val="CC0044"/>
          <w:sz w:val="32"/>
          <w:lang w:eastAsia="en-GB"/>
        </w:rPr>
        <w:t>he Advisory Committee for Wales</w:t>
      </w:r>
    </w:p>
    <w:p w14:paraId="5C724F04" w14:textId="6C18F02B" w:rsidR="001323B4" w:rsidRPr="00852798" w:rsidRDefault="001323B4" w:rsidP="005210AC">
      <w:pPr>
        <w:tabs>
          <w:tab w:val="left" w:pos="1260"/>
          <w:tab w:val="left" w:pos="2835"/>
          <w:tab w:val="left" w:pos="2880"/>
          <w:tab w:val="left" w:pos="5610"/>
        </w:tabs>
        <w:spacing w:after="0" w:line="240" w:lineRule="auto"/>
        <w:outlineLvl w:val="0"/>
        <w:rPr>
          <w:rFonts w:ascii="Calibri" w:eastAsia="Times New Roman" w:hAnsi="Calibri" w:cs="Calibri"/>
          <w:color w:val="CC0044"/>
          <w:sz w:val="32"/>
          <w:lang w:eastAsia="en-GB"/>
        </w:rPr>
      </w:pPr>
      <w:r w:rsidRPr="00852798">
        <w:rPr>
          <w:rFonts w:ascii="Calibri" w:eastAsia="Times New Roman" w:hAnsi="Calibri" w:cs="Calibri"/>
          <w:color w:val="CC0044"/>
          <w:sz w:val="32"/>
          <w:lang w:eastAsia="en-GB"/>
        </w:rPr>
        <w:t xml:space="preserve">held </w:t>
      </w:r>
      <w:r>
        <w:rPr>
          <w:rFonts w:ascii="Calibri" w:eastAsia="Times New Roman" w:hAnsi="Calibri" w:cs="Calibri"/>
          <w:color w:val="CC0044"/>
          <w:sz w:val="32"/>
          <w:lang w:eastAsia="en-GB"/>
        </w:rPr>
        <w:t>via Teams</w:t>
      </w:r>
      <w:r w:rsidR="00A3622C">
        <w:rPr>
          <w:rFonts w:ascii="Calibri" w:eastAsia="Times New Roman" w:hAnsi="Calibri" w:cs="Calibri"/>
          <w:color w:val="CC0044"/>
          <w:sz w:val="32"/>
          <w:lang w:eastAsia="en-GB"/>
        </w:rPr>
        <w:t xml:space="preserve">/ </w:t>
      </w:r>
      <w:r w:rsidR="00431364">
        <w:rPr>
          <w:rFonts w:ascii="Calibri" w:eastAsia="Times New Roman" w:hAnsi="Calibri" w:cs="Calibri"/>
          <w:color w:val="CC0044"/>
          <w:sz w:val="32"/>
          <w:lang w:eastAsia="en-GB"/>
        </w:rPr>
        <w:t>some in-person</w:t>
      </w:r>
      <w:r>
        <w:rPr>
          <w:rFonts w:ascii="Calibri" w:eastAsia="Times New Roman" w:hAnsi="Calibri" w:cs="Calibri"/>
          <w:color w:val="CC0044"/>
          <w:sz w:val="32"/>
          <w:lang w:eastAsia="en-GB"/>
        </w:rPr>
        <w:t xml:space="preserve"> </w:t>
      </w:r>
      <w:r w:rsidRPr="00852798">
        <w:rPr>
          <w:rFonts w:ascii="Calibri" w:eastAsia="Times New Roman" w:hAnsi="Calibri" w:cs="Calibri"/>
          <w:color w:val="CC0044"/>
          <w:sz w:val="32"/>
          <w:lang w:eastAsia="en-GB"/>
        </w:rPr>
        <w:t xml:space="preserve">on </w:t>
      </w:r>
      <w:r w:rsidR="00FD35A8">
        <w:rPr>
          <w:rFonts w:ascii="Calibri" w:eastAsia="Times New Roman" w:hAnsi="Calibri" w:cs="Calibri"/>
          <w:color w:val="CC0044"/>
          <w:sz w:val="32"/>
          <w:lang w:eastAsia="en-GB"/>
        </w:rPr>
        <w:t>1</w:t>
      </w:r>
      <w:r w:rsidR="00285D3C">
        <w:rPr>
          <w:rFonts w:ascii="Calibri" w:eastAsia="Times New Roman" w:hAnsi="Calibri" w:cs="Calibri"/>
          <w:color w:val="CC0044"/>
          <w:sz w:val="32"/>
          <w:lang w:eastAsia="en-GB"/>
        </w:rPr>
        <w:t>3</w:t>
      </w:r>
      <w:r w:rsidR="00E32045" w:rsidRPr="00E32045">
        <w:rPr>
          <w:rFonts w:ascii="Calibri" w:eastAsia="Times New Roman" w:hAnsi="Calibri" w:cs="Calibri"/>
          <w:color w:val="CC0044"/>
          <w:sz w:val="32"/>
          <w:vertAlign w:val="superscript"/>
          <w:lang w:eastAsia="en-GB"/>
        </w:rPr>
        <w:t>th</w:t>
      </w:r>
      <w:r w:rsidR="00E32045">
        <w:rPr>
          <w:rFonts w:ascii="Calibri" w:eastAsia="Times New Roman" w:hAnsi="Calibri" w:cs="Calibri"/>
          <w:color w:val="CC0044"/>
          <w:sz w:val="32"/>
          <w:lang w:eastAsia="en-GB"/>
        </w:rPr>
        <w:t xml:space="preserve"> </w:t>
      </w:r>
      <w:r w:rsidR="00FD35A8">
        <w:rPr>
          <w:rFonts w:ascii="Calibri" w:eastAsia="Times New Roman" w:hAnsi="Calibri" w:cs="Calibri"/>
          <w:color w:val="CC0044"/>
          <w:sz w:val="32"/>
          <w:lang w:eastAsia="en-GB"/>
        </w:rPr>
        <w:t>September</w:t>
      </w:r>
      <w:r w:rsidR="003058E5">
        <w:rPr>
          <w:rFonts w:ascii="Calibri" w:eastAsia="Times New Roman" w:hAnsi="Calibri" w:cs="Calibri"/>
          <w:color w:val="CC0044"/>
          <w:sz w:val="32"/>
          <w:lang w:eastAsia="en-GB"/>
        </w:rPr>
        <w:t xml:space="preserve"> </w:t>
      </w:r>
      <w:r w:rsidRPr="00852798">
        <w:rPr>
          <w:rFonts w:ascii="Calibri" w:eastAsia="Times New Roman" w:hAnsi="Calibri" w:cs="Calibri"/>
          <w:color w:val="CC0044"/>
          <w:sz w:val="32"/>
          <w:lang w:eastAsia="en-GB"/>
        </w:rPr>
        <w:t>202</w:t>
      </w:r>
      <w:r w:rsidR="003058E5">
        <w:rPr>
          <w:rFonts w:ascii="Calibri" w:eastAsia="Times New Roman" w:hAnsi="Calibri" w:cs="Calibri"/>
          <w:color w:val="CC0044"/>
          <w:sz w:val="32"/>
          <w:lang w:eastAsia="en-GB"/>
        </w:rPr>
        <w:t>2</w:t>
      </w:r>
    </w:p>
    <w:p w14:paraId="284E3E7F" w14:textId="77777777" w:rsidR="001323B4" w:rsidRPr="00852798" w:rsidRDefault="001323B4" w:rsidP="005210AC">
      <w:pPr>
        <w:tabs>
          <w:tab w:val="left" w:pos="2835"/>
          <w:tab w:val="left" w:pos="2880"/>
          <w:tab w:val="left" w:pos="5610"/>
        </w:tabs>
        <w:spacing w:before="240" w:after="60" w:line="240" w:lineRule="auto"/>
        <w:ind w:left="2880" w:hanging="2880"/>
        <w:outlineLvl w:val="1"/>
        <w:rPr>
          <w:rFonts w:ascii="Calibri" w:eastAsia="Times New Roman" w:hAnsi="Calibri" w:cs="Calibri"/>
          <w:b/>
          <w:lang w:eastAsia="en-GB"/>
        </w:rPr>
      </w:pPr>
      <w:r w:rsidRPr="00852798">
        <w:rPr>
          <w:rFonts w:ascii="Calibri" w:eastAsia="Times New Roman" w:hAnsi="Calibri" w:cs="Calibri"/>
          <w:b/>
          <w:lang w:eastAsia="en-GB"/>
        </w:rPr>
        <w:t xml:space="preserve">Present </w:t>
      </w:r>
      <w:r w:rsidRPr="00852798">
        <w:rPr>
          <w:rFonts w:ascii="Calibri" w:eastAsia="Times New Roman" w:hAnsi="Calibri" w:cs="Calibri"/>
          <w:b/>
          <w:lang w:eastAsia="en-GB"/>
        </w:rPr>
        <w:tab/>
      </w:r>
    </w:p>
    <w:p w14:paraId="5CC05325" w14:textId="77777777" w:rsidR="001323B4" w:rsidRPr="00852798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Hywel Wiliam</w:t>
      </w:r>
      <w:r w:rsidRPr="00852798">
        <w:rPr>
          <w:rFonts w:ascii="Calibri" w:eastAsia="Times New Roman" w:hAnsi="Calibri" w:cs="Calibri"/>
          <w:lang w:eastAsia="en-GB"/>
        </w:rPr>
        <w:tab/>
        <w:t xml:space="preserve">Chair </w:t>
      </w:r>
    </w:p>
    <w:p w14:paraId="49BE5C19" w14:textId="26E00047" w:rsidR="001323B4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Robert Andrews</w:t>
      </w:r>
      <w:r>
        <w:rPr>
          <w:rFonts w:ascii="Calibri" w:eastAsia="Times New Roman" w:hAnsi="Calibri" w:cs="Calibri"/>
          <w:lang w:eastAsia="en-GB"/>
        </w:rPr>
        <w:tab/>
        <w:t>Member</w:t>
      </w:r>
    </w:p>
    <w:p w14:paraId="55666C83" w14:textId="79D00891" w:rsidR="00287356" w:rsidRDefault="005D71E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Aled Eirug</w:t>
      </w:r>
      <w:r w:rsidR="00287356">
        <w:rPr>
          <w:rFonts w:ascii="Calibri" w:eastAsia="Times New Roman" w:hAnsi="Calibri" w:cs="Calibri"/>
          <w:lang w:eastAsia="en-GB"/>
        </w:rPr>
        <w:tab/>
        <w:t>Member</w:t>
      </w:r>
    </w:p>
    <w:p w14:paraId="6D8C7176" w14:textId="0E26BCF9" w:rsidR="008B75ED" w:rsidRDefault="008B75ED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Tom Crick</w:t>
      </w:r>
      <w:r>
        <w:rPr>
          <w:rFonts w:ascii="Calibri" w:eastAsia="Times New Roman" w:hAnsi="Calibri" w:cs="Calibri"/>
          <w:lang w:eastAsia="en-GB"/>
        </w:rPr>
        <w:tab/>
        <w:t>Member</w:t>
      </w:r>
    </w:p>
    <w:p w14:paraId="0EB72776" w14:textId="2594BC12" w:rsidR="001323B4" w:rsidRDefault="005D71E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Angharad Evans</w:t>
      </w:r>
      <w:r w:rsidR="00105ECF">
        <w:rPr>
          <w:rFonts w:ascii="Calibri" w:eastAsia="Times New Roman" w:hAnsi="Calibri" w:cs="Calibri"/>
          <w:lang w:eastAsia="en-GB"/>
        </w:rPr>
        <w:tab/>
        <w:t xml:space="preserve">Member </w:t>
      </w:r>
    </w:p>
    <w:p w14:paraId="2371A4B9" w14:textId="77777777" w:rsidR="001323B4" w:rsidRPr="00852798" w:rsidRDefault="001323B4" w:rsidP="005210AC">
      <w:pPr>
        <w:tabs>
          <w:tab w:val="left" w:pos="2835"/>
          <w:tab w:val="left" w:pos="2880"/>
          <w:tab w:val="left" w:pos="5610"/>
        </w:tabs>
        <w:spacing w:before="240" w:after="60" w:line="240" w:lineRule="auto"/>
        <w:ind w:left="2880" w:hanging="2880"/>
        <w:rPr>
          <w:rFonts w:ascii="Calibri" w:eastAsia="Times New Roman" w:hAnsi="Calibri" w:cs="Calibri"/>
          <w:b/>
          <w:lang w:eastAsia="en-GB"/>
        </w:rPr>
      </w:pPr>
      <w:r w:rsidRPr="009559C0">
        <w:rPr>
          <w:rFonts w:ascii="Calibri" w:eastAsia="Times New Roman" w:hAnsi="Calibri" w:cs="Calibri"/>
          <w:b/>
          <w:lang w:eastAsia="en-GB"/>
        </w:rPr>
        <w:t>In attendance</w:t>
      </w:r>
      <w:r w:rsidRPr="00852798">
        <w:rPr>
          <w:rFonts w:ascii="Calibri" w:eastAsia="Times New Roman" w:hAnsi="Calibri" w:cs="Calibri"/>
          <w:b/>
          <w:lang w:eastAsia="en-GB"/>
        </w:rPr>
        <w:t xml:space="preserve"> </w:t>
      </w:r>
    </w:p>
    <w:p w14:paraId="43AEBF1C" w14:textId="77777777" w:rsidR="00FD35A8" w:rsidRPr="00852798" w:rsidRDefault="00FD35A8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David Jones</w:t>
      </w:r>
      <w:r w:rsidRPr="00852798">
        <w:rPr>
          <w:rFonts w:ascii="Calibri" w:eastAsia="Times New Roman" w:hAnsi="Calibri" w:cs="Calibri"/>
          <w:lang w:eastAsia="en-GB"/>
        </w:rPr>
        <w:tab/>
        <w:t xml:space="preserve">Ofcom Board </w:t>
      </w:r>
      <w:r>
        <w:rPr>
          <w:rFonts w:ascii="Calibri" w:eastAsia="Times New Roman" w:hAnsi="Calibri" w:cs="Calibri"/>
          <w:lang w:eastAsia="en-GB"/>
        </w:rPr>
        <w:t>Member</w:t>
      </w:r>
      <w:r w:rsidRPr="00852798">
        <w:rPr>
          <w:rFonts w:ascii="Calibri" w:eastAsia="Times New Roman" w:hAnsi="Calibri" w:cs="Calibri"/>
          <w:lang w:eastAsia="en-GB"/>
        </w:rPr>
        <w:t xml:space="preserve"> for Wales</w:t>
      </w:r>
    </w:p>
    <w:p w14:paraId="11CF8CDC" w14:textId="4ED3A14F" w:rsidR="001323B4" w:rsidRDefault="005D71E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Ruth McElroy</w:t>
      </w:r>
      <w:r w:rsidR="001323B4" w:rsidRPr="00852798">
        <w:rPr>
          <w:rFonts w:ascii="Calibri" w:eastAsia="Times New Roman" w:hAnsi="Calibri" w:cs="Calibri"/>
          <w:lang w:eastAsia="en-GB"/>
        </w:rPr>
        <w:tab/>
        <w:t xml:space="preserve">Content Board </w:t>
      </w:r>
      <w:r w:rsidR="001323B4">
        <w:rPr>
          <w:rFonts w:ascii="Calibri" w:eastAsia="Times New Roman" w:hAnsi="Calibri" w:cs="Calibri"/>
          <w:lang w:eastAsia="en-GB"/>
        </w:rPr>
        <w:t>Member</w:t>
      </w:r>
      <w:r w:rsidR="001323B4" w:rsidRPr="00852798">
        <w:rPr>
          <w:rFonts w:ascii="Calibri" w:eastAsia="Times New Roman" w:hAnsi="Calibri" w:cs="Calibri"/>
          <w:lang w:eastAsia="en-GB"/>
        </w:rPr>
        <w:t xml:space="preserve"> for Wales</w:t>
      </w:r>
      <w:r w:rsidR="001323B4">
        <w:rPr>
          <w:rFonts w:ascii="Calibri" w:eastAsia="Times New Roman" w:hAnsi="Calibri" w:cs="Calibri"/>
          <w:lang w:eastAsia="en-GB"/>
        </w:rPr>
        <w:t xml:space="preserve"> </w:t>
      </w:r>
    </w:p>
    <w:p w14:paraId="7D39C7D7" w14:textId="77777777" w:rsidR="00E13420" w:rsidRDefault="00E13420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Sian Phipps</w:t>
      </w:r>
      <w:r>
        <w:rPr>
          <w:rFonts w:ascii="Calibri" w:eastAsia="Times New Roman" w:hAnsi="Calibri" w:cs="Calibri"/>
          <w:lang w:eastAsia="en-GB"/>
        </w:rPr>
        <w:tab/>
        <w:t>Communications Consumer Panel Member, Wales</w:t>
      </w:r>
    </w:p>
    <w:p w14:paraId="37B9FA49" w14:textId="5D8F313F" w:rsidR="001323B4" w:rsidRPr="00852798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Eleanor Marks</w:t>
      </w:r>
      <w:r w:rsidRPr="00852798"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>Director, Ofcom</w:t>
      </w:r>
      <w:r w:rsidRPr="00852798">
        <w:rPr>
          <w:rFonts w:ascii="Calibri" w:eastAsia="Times New Roman" w:hAnsi="Calibri" w:cs="Calibri"/>
          <w:lang w:eastAsia="en-GB"/>
        </w:rPr>
        <w:t xml:space="preserve"> Wales</w:t>
      </w:r>
    </w:p>
    <w:p w14:paraId="74C3862D" w14:textId="79312BF0" w:rsidR="001323B4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Elinor Williams</w:t>
      </w:r>
      <w:r w:rsidRPr="00852798"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 xml:space="preserve">Regulatory Affairs Principal, </w:t>
      </w:r>
      <w:r w:rsidR="00D118EA">
        <w:rPr>
          <w:rFonts w:ascii="Calibri" w:eastAsia="Times New Roman" w:hAnsi="Calibri" w:cs="Calibri"/>
          <w:lang w:eastAsia="en-GB"/>
        </w:rPr>
        <w:t xml:space="preserve">Wales, </w:t>
      </w:r>
      <w:r>
        <w:rPr>
          <w:rFonts w:ascii="Calibri" w:eastAsia="Times New Roman" w:hAnsi="Calibri" w:cs="Calibri"/>
          <w:lang w:eastAsia="en-GB"/>
        </w:rPr>
        <w:t xml:space="preserve">Ofcom </w:t>
      </w:r>
    </w:p>
    <w:p w14:paraId="0BFF6D61" w14:textId="187BADD4" w:rsidR="001323B4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Meleri Evans</w:t>
      </w:r>
      <w:r>
        <w:rPr>
          <w:rFonts w:ascii="Calibri" w:eastAsia="Times New Roman" w:hAnsi="Calibri" w:cs="Calibri"/>
          <w:lang w:eastAsia="en-GB"/>
        </w:rPr>
        <w:tab/>
        <w:t xml:space="preserve">Regulatory Affairs Manager, </w:t>
      </w:r>
      <w:r w:rsidR="00D118EA">
        <w:rPr>
          <w:rFonts w:ascii="Calibri" w:eastAsia="Times New Roman" w:hAnsi="Calibri" w:cs="Calibri"/>
          <w:lang w:eastAsia="en-GB"/>
        </w:rPr>
        <w:t>Wales, Ofcom</w:t>
      </w:r>
    </w:p>
    <w:p w14:paraId="38F82755" w14:textId="29B37638" w:rsidR="00315F28" w:rsidRPr="00AF2829" w:rsidRDefault="00315F28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 w:rsidRPr="00AF2829">
        <w:rPr>
          <w:rFonts w:ascii="Calibri" w:eastAsia="Times New Roman" w:hAnsi="Calibri" w:cs="Calibri"/>
          <w:lang w:eastAsia="en-GB"/>
        </w:rPr>
        <w:t>Gwenno Thomas</w:t>
      </w:r>
      <w:r w:rsidR="005F6608" w:rsidRPr="00AF2829">
        <w:rPr>
          <w:rFonts w:ascii="Calibri" w:eastAsia="Times New Roman" w:hAnsi="Calibri" w:cs="Calibri"/>
          <w:lang w:eastAsia="en-GB"/>
        </w:rPr>
        <w:tab/>
        <w:t>Regulatory Affairs Associate, Wales, Ofcom</w:t>
      </w:r>
    </w:p>
    <w:p w14:paraId="3403C85E" w14:textId="47C057E1" w:rsidR="001323B4" w:rsidRPr="00852798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52798">
        <w:rPr>
          <w:rFonts w:ascii="Calibri" w:eastAsia="Times New Roman" w:hAnsi="Calibri" w:cs="Calibri"/>
          <w:color w:val="7F7F7F"/>
          <w:lang w:eastAsia="en-GB"/>
        </w:rPr>
        <w:tab/>
      </w:r>
      <w:r w:rsidRPr="00852798">
        <w:rPr>
          <w:rFonts w:ascii="Calibri" w:eastAsia="Times New Roman" w:hAnsi="Calibri" w:cs="Calibri"/>
          <w:lang w:eastAsia="en-GB"/>
        </w:rPr>
        <w:t xml:space="preserve">   </w:t>
      </w:r>
    </w:p>
    <w:p w14:paraId="102A8A47" w14:textId="77777777" w:rsidR="001323B4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Other Ofcom colleagues</w:t>
      </w:r>
    </w:p>
    <w:p w14:paraId="4B078E40" w14:textId="77777777" w:rsidR="001323B4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BE8F986" w14:textId="63E4B4C0" w:rsidR="001323B4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090242">
        <w:rPr>
          <w:rFonts w:ascii="Calibri" w:eastAsia="Times New Roman" w:hAnsi="Calibri" w:cs="Calibri"/>
          <w:b/>
          <w:bCs/>
          <w:lang w:eastAsia="en-GB"/>
        </w:rPr>
        <w:t>Apologies</w:t>
      </w:r>
    </w:p>
    <w:p w14:paraId="57F720BC" w14:textId="2F9A6087" w:rsidR="003058E5" w:rsidRDefault="00AF2829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None</w:t>
      </w:r>
    </w:p>
    <w:p w14:paraId="33B98670" w14:textId="77777777" w:rsidR="001323B4" w:rsidRPr="00852798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F673ACB" w14:textId="0B7FE1E6" w:rsidR="001323B4" w:rsidRPr="00852798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</w:p>
    <w:tbl>
      <w:tblPr>
        <w:tblpPr w:leftFromText="180" w:rightFromText="180" w:vertAnchor="text" w:horzAnchor="margin" w:tblpY="32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4"/>
        <w:gridCol w:w="900"/>
      </w:tblGrid>
      <w:tr w:rsidR="001323B4" w:rsidRPr="00852798" w14:paraId="30ED6B70" w14:textId="77777777" w:rsidTr="006D1491">
        <w:trPr>
          <w:trHeight w:val="419"/>
          <w:tblHeader/>
        </w:trPr>
        <w:tc>
          <w:tcPr>
            <w:tcW w:w="8314" w:type="dxa"/>
            <w:shd w:val="clear" w:color="auto" w:fill="EAEAEA"/>
          </w:tcPr>
          <w:p w14:paraId="66478238" w14:textId="77777777" w:rsidR="001323B4" w:rsidRPr="00852798" w:rsidRDefault="001323B4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color w:val="CC0044"/>
                <w:lang w:eastAsia="en-GB"/>
              </w:rPr>
            </w:pPr>
            <w:r w:rsidRPr="00852798">
              <w:rPr>
                <w:rFonts w:ascii="Calibri" w:eastAsia="Times New Roman" w:hAnsi="Calibri" w:cs="Calibri"/>
                <w:b/>
                <w:color w:val="CC0044"/>
                <w:lang w:eastAsia="en-GB"/>
              </w:rPr>
              <w:t>Agenda items</w:t>
            </w:r>
          </w:p>
        </w:tc>
        <w:tc>
          <w:tcPr>
            <w:tcW w:w="900" w:type="dxa"/>
            <w:shd w:val="clear" w:color="auto" w:fill="EAEAEA"/>
          </w:tcPr>
          <w:p w14:paraId="605B7D93" w14:textId="77777777" w:rsidR="001323B4" w:rsidRPr="00791C26" w:rsidRDefault="001323B4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color w:val="CC0044"/>
                <w:lang w:eastAsia="en-GB"/>
              </w:rPr>
            </w:pPr>
            <w:r w:rsidRPr="00852798">
              <w:rPr>
                <w:rFonts w:ascii="Calibri" w:eastAsia="Times New Roman" w:hAnsi="Calibri" w:cs="Calibri"/>
                <w:b/>
                <w:color w:val="CC0044"/>
                <w:lang w:eastAsia="en-GB"/>
              </w:rPr>
              <w:t>Action</w:t>
            </w:r>
          </w:p>
        </w:tc>
      </w:tr>
      <w:tr w:rsidR="001323B4" w:rsidRPr="00852798" w14:paraId="3A018DC8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1F3F64E8" w14:textId="56638011" w:rsidR="001323B4" w:rsidRPr="00C90855" w:rsidRDefault="00554929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1. </w:t>
            </w:r>
            <w:r w:rsidR="001323B4" w:rsidRPr="00C9085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Introduction</w:t>
            </w:r>
          </w:p>
          <w:p w14:paraId="5E0EDB1E" w14:textId="5C26E4C4" w:rsidR="00E13420" w:rsidRPr="00EF613F" w:rsidRDefault="001323B4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/>
                <w:u w:val="single"/>
                <w:lang w:eastAsia="en-GB"/>
              </w:rPr>
            </w:pPr>
            <w:r w:rsidRPr="00EF613F">
              <w:rPr>
                <w:rFonts w:ascii="Calibri" w:eastAsia="Times New Roman" w:hAnsi="Calibri" w:cs="Calibri"/>
                <w:lang w:eastAsia="en-GB"/>
              </w:rPr>
              <w:t>The Chair</w:t>
            </w:r>
            <w:r>
              <w:rPr>
                <w:rFonts w:ascii="Calibri" w:eastAsia="Times New Roman" w:hAnsi="Calibri" w:cs="Calibri"/>
                <w:lang w:eastAsia="en-GB"/>
              </w:rPr>
              <w:t>man</w:t>
            </w:r>
            <w:r w:rsidRPr="00EF613F">
              <w:rPr>
                <w:rFonts w:ascii="Calibri" w:eastAsia="Times New Roman" w:hAnsi="Calibri" w:cs="Calibri"/>
                <w:lang w:eastAsia="en-GB"/>
              </w:rPr>
              <w:t xml:space="preserve"> welcomed attendees to the </w:t>
            </w:r>
            <w:r>
              <w:rPr>
                <w:rFonts w:ascii="Calibri" w:eastAsia="Times New Roman" w:hAnsi="Calibri" w:cs="Calibri"/>
                <w:lang w:eastAsia="en-GB"/>
              </w:rPr>
              <w:t>8</w:t>
            </w:r>
            <w:r w:rsidR="00FD35A8">
              <w:rPr>
                <w:rFonts w:ascii="Calibri" w:eastAsia="Times New Roman" w:hAnsi="Calibri" w:cs="Calibri"/>
                <w:lang w:eastAsia="en-GB"/>
              </w:rPr>
              <w:t>6</w:t>
            </w:r>
            <w:r w:rsidR="003058E5" w:rsidRPr="003058E5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="003058E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EF613F">
              <w:rPr>
                <w:rFonts w:ascii="Calibri" w:eastAsia="Times New Roman" w:hAnsi="Calibri" w:cs="Calibri"/>
                <w:lang w:eastAsia="en-GB"/>
              </w:rPr>
              <w:t xml:space="preserve">meeting of the Advisory Committee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for </w:t>
            </w:r>
            <w:r w:rsidRPr="00EF613F">
              <w:rPr>
                <w:rFonts w:ascii="Calibri" w:eastAsia="Times New Roman" w:hAnsi="Calibri" w:cs="Calibri"/>
                <w:lang w:eastAsia="en-GB"/>
              </w:rPr>
              <w:t>Wales</w:t>
            </w:r>
            <w:r w:rsidR="003058E5">
              <w:rPr>
                <w:rFonts w:ascii="Calibri" w:eastAsia="Times New Roman" w:hAnsi="Calibri" w:cs="Calibri"/>
                <w:lang w:eastAsia="en-GB"/>
              </w:rPr>
              <w:t>.</w:t>
            </w:r>
            <w:r w:rsidR="00105EC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111C74">
              <w:rPr>
                <w:rFonts w:ascii="Calibri" w:eastAsia="Times New Roman" w:hAnsi="Calibri" w:cs="Calibri"/>
                <w:lang w:eastAsia="en-GB"/>
              </w:rPr>
              <w:t>No a</w:t>
            </w:r>
            <w:r w:rsidR="000B0EEF">
              <w:rPr>
                <w:rFonts w:ascii="Calibri" w:eastAsia="Times New Roman" w:hAnsi="Calibri" w:cs="Calibri"/>
                <w:lang w:eastAsia="en-GB"/>
              </w:rPr>
              <w:t>pologies received</w:t>
            </w:r>
            <w:r w:rsidR="00111C74">
              <w:rPr>
                <w:rFonts w:ascii="Calibri" w:eastAsia="Times New Roman" w:hAnsi="Calibri" w:cs="Calibri"/>
                <w:lang w:eastAsia="en-GB"/>
              </w:rPr>
              <w:t>.</w:t>
            </w:r>
          </w:p>
        </w:tc>
        <w:tc>
          <w:tcPr>
            <w:tcW w:w="900" w:type="dxa"/>
          </w:tcPr>
          <w:p w14:paraId="7AF8E8A2" w14:textId="77777777" w:rsidR="001323B4" w:rsidRPr="00852798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sz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lang w:eastAsia="en-GB"/>
              </w:rPr>
              <w:t xml:space="preserve">   </w:t>
            </w:r>
          </w:p>
        </w:tc>
      </w:tr>
      <w:tr w:rsidR="001323B4" w:rsidRPr="00852798" w14:paraId="6AD30E42" w14:textId="77777777" w:rsidTr="006D1491">
        <w:trPr>
          <w:trHeight w:val="526"/>
        </w:trPr>
        <w:tc>
          <w:tcPr>
            <w:tcW w:w="8314" w:type="dxa"/>
            <w:shd w:val="clear" w:color="auto" w:fill="auto"/>
          </w:tcPr>
          <w:p w14:paraId="68A9001B" w14:textId="74650F1F" w:rsidR="001323B4" w:rsidRPr="00852798" w:rsidRDefault="00396535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bookmarkStart w:id="0" w:name="_Hlk25311709"/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2. </w:t>
            </w:r>
            <w:r w:rsidR="001323B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</w:t>
            </w:r>
            <w:r w:rsidR="001323B4" w:rsidRPr="008527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eclaration of </w:t>
            </w:r>
            <w:r w:rsidR="001323B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Member</w:t>
            </w:r>
            <w:r w:rsidR="001323B4" w:rsidRPr="008527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s’ Interests – oral</w:t>
            </w:r>
          </w:p>
          <w:p w14:paraId="48E5915F" w14:textId="0B524373" w:rsidR="000D3D06" w:rsidRDefault="000D3D06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="009F3034">
              <w:rPr>
                <w:rFonts w:ascii="Calibri" w:eastAsia="Times New Roman" w:hAnsi="Calibri" w:cs="Calibri"/>
                <w:lang w:eastAsia="en-GB"/>
              </w:rPr>
              <w:t xml:space="preserve">led </w:t>
            </w:r>
            <w:r>
              <w:rPr>
                <w:rFonts w:ascii="Calibri" w:eastAsia="Times New Roman" w:hAnsi="Calibri" w:cs="Calibri"/>
                <w:lang w:eastAsia="en-GB"/>
              </w:rPr>
              <w:t>E</w:t>
            </w:r>
            <w:r w:rsidR="009F3034">
              <w:rPr>
                <w:rFonts w:ascii="Calibri" w:eastAsia="Times New Roman" w:hAnsi="Calibri" w:cs="Calibri"/>
                <w:lang w:eastAsia="en-GB"/>
              </w:rPr>
              <w:t>irug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F3034">
              <w:rPr>
                <w:rFonts w:ascii="Calibri" w:eastAsia="Times New Roman" w:hAnsi="Calibri" w:cs="Calibri"/>
                <w:lang w:eastAsia="en-GB"/>
              </w:rPr>
              <w:t xml:space="preserve">noted that he has recently been appointed </w:t>
            </w:r>
            <w:r>
              <w:rPr>
                <w:rFonts w:ascii="Calibri" w:eastAsia="Times New Roman" w:hAnsi="Calibri" w:cs="Calibri"/>
                <w:lang w:eastAsia="en-GB"/>
              </w:rPr>
              <w:t>Chair</w:t>
            </w:r>
            <w:r w:rsidR="009F3034">
              <w:rPr>
                <w:rFonts w:ascii="Calibri" w:eastAsia="Times New Roman" w:hAnsi="Calibri" w:cs="Calibri"/>
                <w:lang w:eastAsia="en-GB"/>
              </w:rPr>
              <w:t xml:space="preserve"> of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Coleg Cymraeg </w:t>
            </w:r>
            <w:r w:rsidR="009F3034">
              <w:rPr>
                <w:rFonts w:ascii="Calibri" w:eastAsia="Times New Roman" w:hAnsi="Calibri" w:cs="Calibri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lang w:eastAsia="en-GB"/>
              </w:rPr>
              <w:t>enedlaethol</w:t>
            </w:r>
          </w:p>
          <w:p w14:paraId="6503AB06" w14:textId="118759DB" w:rsidR="000D3D06" w:rsidRDefault="000D3D06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="009F3034">
              <w:rPr>
                <w:rFonts w:ascii="Calibri" w:eastAsia="Times New Roman" w:hAnsi="Calibri" w:cs="Calibri"/>
                <w:lang w:eastAsia="en-GB"/>
              </w:rPr>
              <w:t xml:space="preserve">ngharad </w:t>
            </w:r>
            <w:r>
              <w:rPr>
                <w:rFonts w:ascii="Calibri" w:eastAsia="Times New Roman" w:hAnsi="Calibri" w:cs="Calibri"/>
                <w:lang w:eastAsia="en-GB"/>
              </w:rPr>
              <w:t>E</w:t>
            </w:r>
            <w:r w:rsidR="009F3034">
              <w:rPr>
                <w:rFonts w:ascii="Calibri" w:eastAsia="Times New Roman" w:hAnsi="Calibri" w:cs="Calibri"/>
                <w:lang w:eastAsia="en-GB"/>
              </w:rPr>
              <w:t>vans noted that she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F04670">
              <w:rPr>
                <w:rFonts w:ascii="Calibri" w:eastAsia="Times New Roman" w:hAnsi="Calibri" w:cs="Calibri"/>
                <w:lang w:eastAsia="en-GB"/>
              </w:rPr>
              <w:t>still</w:t>
            </w:r>
            <w:r w:rsidR="009F3034">
              <w:rPr>
                <w:rFonts w:ascii="Calibri" w:eastAsia="Times New Roman" w:hAnsi="Calibri" w:cs="Calibri"/>
                <w:lang w:eastAsia="en-GB"/>
              </w:rPr>
              <w:t xml:space="preserve"> does some work </w:t>
            </w:r>
            <w:r w:rsidR="00F04670">
              <w:rPr>
                <w:rFonts w:ascii="Calibri" w:eastAsia="Times New Roman" w:hAnsi="Calibri" w:cs="Calibri"/>
                <w:lang w:eastAsia="en-GB"/>
              </w:rPr>
              <w:t>for BBC Studios</w:t>
            </w:r>
            <w:r w:rsidR="00CF01F2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3EBE9EB" w14:textId="57036471" w:rsidR="00F04670" w:rsidRDefault="004465A6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Prof Tom </w:t>
            </w:r>
            <w:r w:rsidR="00F04670">
              <w:rPr>
                <w:rFonts w:ascii="Calibri" w:eastAsia="Times New Roman" w:hAnsi="Calibri" w:cs="Calibri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lang w:eastAsia="en-GB"/>
              </w:rPr>
              <w:t>rick mentioned that he is o</w:t>
            </w:r>
            <w:r w:rsidR="00D62DF1">
              <w:rPr>
                <w:rFonts w:ascii="Calibri" w:eastAsia="Times New Roman" w:hAnsi="Calibri" w:cs="Calibri"/>
                <w:lang w:eastAsia="en-GB"/>
              </w:rPr>
              <w:t>n the</w:t>
            </w:r>
            <w:r w:rsidR="00F04670">
              <w:rPr>
                <w:rFonts w:ascii="Calibri" w:eastAsia="Times New Roman" w:hAnsi="Calibri" w:cs="Calibri"/>
                <w:lang w:eastAsia="en-GB"/>
              </w:rPr>
              <w:t xml:space="preserve"> DCMS C</w:t>
            </w:r>
            <w:r w:rsidR="00335E66">
              <w:rPr>
                <w:rFonts w:ascii="Calibri" w:eastAsia="Times New Roman" w:hAnsi="Calibri" w:cs="Calibri"/>
                <w:lang w:eastAsia="en-GB"/>
              </w:rPr>
              <w:t>o</w:t>
            </w:r>
            <w:r w:rsidR="00F04670">
              <w:rPr>
                <w:rFonts w:ascii="Calibri" w:eastAsia="Times New Roman" w:hAnsi="Calibri" w:cs="Calibri"/>
                <w:lang w:eastAsia="en-GB"/>
              </w:rPr>
              <w:t>lleg</w:t>
            </w:r>
            <w:r w:rsidR="00335E66">
              <w:rPr>
                <w:rFonts w:ascii="Calibri" w:eastAsia="Times New Roman" w:hAnsi="Calibri" w:cs="Calibri"/>
                <w:lang w:eastAsia="en-GB"/>
              </w:rPr>
              <w:t>e</w:t>
            </w:r>
            <w:r w:rsidR="00F04670">
              <w:rPr>
                <w:rFonts w:ascii="Calibri" w:eastAsia="Times New Roman" w:hAnsi="Calibri" w:cs="Calibri"/>
                <w:lang w:eastAsia="en-GB"/>
              </w:rPr>
              <w:t xml:space="preserve"> of Experts</w:t>
            </w:r>
            <w:r w:rsidR="00D62DF1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675EC78" w14:textId="5CE41124" w:rsidR="00E13420" w:rsidRPr="00E25905" w:rsidRDefault="00E13420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900" w:type="dxa"/>
          </w:tcPr>
          <w:p w14:paraId="64FD7735" w14:textId="77777777" w:rsidR="001323B4" w:rsidRPr="00852798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bookmarkEnd w:id="0"/>
      <w:tr w:rsidR="001323B4" w:rsidRPr="009D1737" w14:paraId="26BFF61F" w14:textId="77777777" w:rsidTr="006D1491">
        <w:trPr>
          <w:trHeight w:val="526"/>
        </w:trPr>
        <w:tc>
          <w:tcPr>
            <w:tcW w:w="8314" w:type="dxa"/>
            <w:shd w:val="clear" w:color="auto" w:fill="auto"/>
          </w:tcPr>
          <w:p w14:paraId="3DD6EA4B" w14:textId="0AF9FBCA" w:rsidR="001323B4" w:rsidRPr="00852798" w:rsidRDefault="00396535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3. </w:t>
            </w:r>
            <w:r w:rsidR="001323B4" w:rsidRPr="008527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Minutes of the meeting held on </w:t>
            </w:r>
            <w:r w:rsidR="00DB79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  <w:r w:rsidR="00E1342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 March</w:t>
            </w:r>
            <w:r w:rsidR="003058E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202</w:t>
            </w:r>
            <w:r w:rsidR="00E1342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  <w:r w:rsidR="003058E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a</w:t>
            </w:r>
            <w:r w:rsidR="001323B4" w:rsidRPr="008527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nd matters arising </w:t>
            </w:r>
          </w:p>
          <w:p w14:paraId="78E723DF" w14:textId="2D10A7E9" w:rsidR="001323B4" w:rsidRDefault="001323B4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/>
                <w:u w:val="single"/>
                <w:lang w:eastAsia="en-GB"/>
              </w:rPr>
            </w:pPr>
            <w:r w:rsidRPr="00AB02E0">
              <w:rPr>
                <w:rFonts w:ascii="Calibri" w:eastAsia="Times New Roman" w:hAnsi="Calibri" w:cs="Calibri"/>
                <w:lang w:eastAsia="en-GB"/>
              </w:rPr>
              <w:t xml:space="preserve">The minutes of the meeting held on </w:t>
            </w:r>
            <w:r w:rsidR="00E13420" w:rsidRPr="00E13420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</w:t>
            </w:r>
            <w:r w:rsidR="002400B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3</w:t>
            </w:r>
            <w:r w:rsidR="00E13420" w:rsidRPr="00E13420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2400B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June</w:t>
            </w:r>
            <w:r w:rsidR="00E1342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202</w:t>
            </w:r>
            <w:r w:rsidR="00E13420">
              <w:rPr>
                <w:rFonts w:ascii="Calibri" w:eastAsia="Times New Roman" w:hAnsi="Calibri" w:cs="Calibri"/>
                <w:lang w:eastAsia="en-GB"/>
              </w:rPr>
              <w:t>2</w:t>
            </w:r>
            <w:r w:rsidRPr="00AB02E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were </w:t>
            </w:r>
            <w:r w:rsidRPr="00AB02E0">
              <w:rPr>
                <w:rFonts w:ascii="Calibri" w:eastAsia="Times New Roman" w:hAnsi="Calibri" w:cs="Calibri"/>
                <w:b/>
                <w:lang w:eastAsia="en-GB"/>
              </w:rPr>
              <w:t>APPROVED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5974AC">
              <w:rPr>
                <w:rFonts w:ascii="Calibri" w:eastAsia="Times New Roman" w:hAnsi="Calibri" w:cs="Calibri"/>
                <w:lang w:eastAsia="en-GB"/>
              </w:rPr>
              <w:t xml:space="preserve">unamended </w:t>
            </w:r>
            <w:r>
              <w:rPr>
                <w:rFonts w:ascii="Calibri" w:eastAsia="Times New Roman" w:hAnsi="Calibri" w:cs="Calibri"/>
                <w:lang w:eastAsia="en-GB"/>
              </w:rPr>
              <w:t>as a true account of the meeting</w:t>
            </w:r>
            <w:r w:rsidR="001171FC">
              <w:rPr>
                <w:rFonts w:ascii="Calibri" w:eastAsia="Times New Roman" w:hAnsi="Calibri" w:cs="Calibri"/>
                <w:lang w:eastAsia="en-GB"/>
              </w:rPr>
              <w:t xml:space="preserve">. Matters </w:t>
            </w:r>
            <w:r w:rsidR="00AD2055">
              <w:rPr>
                <w:rFonts w:ascii="Calibri" w:eastAsia="Times New Roman" w:hAnsi="Calibri" w:cs="Calibri"/>
                <w:lang w:eastAsia="en-GB"/>
              </w:rPr>
              <w:t>arising were</w:t>
            </w:r>
            <w:r w:rsidR="001171FC">
              <w:rPr>
                <w:rFonts w:ascii="Calibri" w:eastAsia="Times New Roman" w:hAnsi="Calibri" w:cs="Calibri"/>
                <w:lang w:eastAsia="en-GB"/>
              </w:rPr>
              <w:t>:-</w:t>
            </w:r>
          </w:p>
          <w:p w14:paraId="58AD6163" w14:textId="0D7E6FC4" w:rsidR="009F76A7" w:rsidRDefault="000B1C3C" w:rsidP="005210AC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 xml:space="preserve">DCMS </w:t>
            </w:r>
            <w:r w:rsidR="001171FC">
              <w:rPr>
                <w:rFonts w:ascii="Calibri" w:eastAsia="Times New Roman" w:hAnsi="Calibri" w:cs="Calibri"/>
                <w:bCs/>
                <w:lang w:eastAsia="en-GB"/>
              </w:rPr>
              <w:t xml:space="preserve">BBC </w:t>
            </w:r>
            <w:r>
              <w:rPr>
                <w:rFonts w:ascii="Calibri" w:eastAsia="Times New Roman" w:hAnsi="Calibri" w:cs="Calibri"/>
                <w:bCs/>
                <w:lang w:eastAsia="en-GB"/>
              </w:rPr>
              <w:t>MTR T</w:t>
            </w:r>
            <w:r w:rsidR="001171FC">
              <w:rPr>
                <w:rFonts w:ascii="Calibri" w:eastAsia="Times New Roman" w:hAnsi="Calibri" w:cs="Calibri"/>
                <w:bCs/>
                <w:lang w:eastAsia="en-GB"/>
              </w:rPr>
              <w:t xml:space="preserve">erms </w:t>
            </w:r>
            <w:r>
              <w:rPr>
                <w:rFonts w:ascii="Calibri" w:eastAsia="Times New Roman" w:hAnsi="Calibri" w:cs="Calibri"/>
                <w:bCs/>
                <w:lang w:eastAsia="en-GB"/>
              </w:rPr>
              <w:t>o</w:t>
            </w:r>
            <w:r w:rsidR="001171FC">
              <w:rPr>
                <w:rFonts w:ascii="Calibri" w:eastAsia="Times New Roman" w:hAnsi="Calibri" w:cs="Calibri"/>
                <w:bCs/>
                <w:lang w:eastAsia="en-GB"/>
              </w:rPr>
              <w:t xml:space="preserve">f </w:t>
            </w:r>
            <w:r>
              <w:rPr>
                <w:rFonts w:ascii="Calibri" w:eastAsia="Times New Roman" w:hAnsi="Calibri" w:cs="Calibri"/>
                <w:bCs/>
                <w:lang w:eastAsia="en-GB"/>
              </w:rPr>
              <w:t>R</w:t>
            </w:r>
            <w:r w:rsidR="001171FC">
              <w:rPr>
                <w:rFonts w:ascii="Calibri" w:eastAsia="Times New Roman" w:hAnsi="Calibri" w:cs="Calibri"/>
                <w:bCs/>
                <w:lang w:eastAsia="en-GB"/>
              </w:rPr>
              <w:t>eference</w:t>
            </w:r>
            <w:r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  <w:r w:rsidR="00C50ABE">
              <w:rPr>
                <w:rFonts w:ascii="Calibri" w:eastAsia="Times New Roman" w:hAnsi="Calibri" w:cs="Calibri"/>
                <w:bCs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  <w:r w:rsidR="00C50ABE">
              <w:rPr>
                <w:rFonts w:ascii="Calibri" w:eastAsia="Times New Roman" w:hAnsi="Calibri" w:cs="Calibri"/>
                <w:bCs/>
                <w:lang w:eastAsia="en-GB"/>
              </w:rPr>
              <w:t>gathering evidence</w:t>
            </w:r>
            <w:r w:rsidR="001171FC">
              <w:rPr>
                <w:rFonts w:ascii="Calibri" w:eastAsia="Times New Roman" w:hAnsi="Calibri" w:cs="Calibri"/>
                <w:bCs/>
                <w:lang w:eastAsia="en-GB"/>
              </w:rPr>
              <w:t xml:space="preserve"> and t</w:t>
            </w:r>
            <w:r w:rsidR="005C6FDE">
              <w:rPr>
                <w:rFonts w:ascii="Calibri" w:eastAsia="Times New Roman" w:hAnsi="Calibri" w:cs="Calibri"/>
                <w:bCs/>
                <w:lang w:eastAsia="en-GB"/>
              </w:rPr>
              <w:t>he policy team from DCMS presenting to the committee later in the meeting.</w:t>
            </w:r>
          </w:p>
          <w:p w14:paraId="26D0464B" w14:textId="7272D00B" w:rsidR="00C50ABE" w:rsidRDefault="00C50ABE" w:rsidP="005210AC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>Media Nation</w:t>
            </w:r>
            <w:r w:rsidR="005C6FDE">
              <w:rPr>
                <w:rFonts w:ascii="Calibri" w:eastAsia="Times New Roman" w:hAnsi="Calibri" w:cs="Calibri"/>
                <w:bCs/>
                <w:lang w:eastAsia="en-GB"/>
              </w:rPr>
              <w:t xml:space="preserve"> Wales 2022 publication</w:t>
            </w:r>
            <w:r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  <w:r w:rsidR="00341CC0">
              <w:rPr>
                <w:rFonts w:ascii="Calibri" w:eastAsia="Times New Roman" w:hAnsi="Calibri" w:cs="Calibri"/>
                <w:bCs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  <w:r w:rsidR="005C6FDE">
              <w:rPr>
                <w:rFonts w:ascii="Calibri" w:eastAsia="Times New Roman" w:hAnsi="Calibri" w:cs="Calibri"/>
                <w:bCs/>
                <w:lang w:eastAsia="en-GB"/>
              </w:rPr>
              <w:t xml:space="preserve">it was noted that due to the </w:t>
            </w:r>
            <w:r w:rsidR="00411181">
              <w:rPr>
                <w:rFonts w:ascii="Calibri" w:eastAsia="Times New Roman" w:hAnsi="Calibri" w:cs="Calibri"/>
                <w:bCs/>
                <w:lang w:eastAsia="en-GB"/>
              </w:rPr>
              <w:t>shift in publication date</w:t>
            </w:r>
            <w:r w:rsidR="00906299"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  <w:r w:rsidR="00E4182B">
              <w:rPr>
                <w:rFonts w:ascii="Calibri" w:eastAsia="Times New Roman" w:hAnsi="Calibri" w:cs="Calibri"/>
                <w:bCs/>
                <w:lang w:eastAsia="en-GB"/>
              </w:rPr>
              <w:t xml:space="preserve">the report did not receive as much attention as in previous years </w:t>
            </w:r>
            <w:r w:rsidR="00E4182B">
              <w:rPr>
                <w:rFonts w:ascii="Calibri" w:eastAsia="Times New Roman" w:hAnsi="Calibri" w:cs="Calibri"/>
                <w:bCs/>
                <w:lang w:eastAsia="en-GB"/>
              </w:rPr>
              <w:lastRenderedPageBreak/>
              <w:t xml:space="preserve">as a result of not being able to share the </w:t>
            </w:r>
            <w:r w:rsidR="007256FE">
              <w:rPr>
                <w:rFonts w:ascii="Calibri" w:eastAsia="Times New Roman" w:hAnsi="Calibri" w:cs="Calibri"/>
                <w:bCs/>
                <w:lang w:eastAsia="en-GB"/>
              </w:rPr>
              <w:t xml:space="preserve">findings of the report at the National Eisteddfod of Wales. </w:t>
            </w:r>
            <w:r w:rsidR="002D2A28">
              <w:rPr>
                <w:rFonts w:ascii="Calibri" w:eastAsia="Times New Roman" w:hAnsi="Calibri" w:cs="Calibri"/>
                <w:bCs/>
                <w:lang w:eastAsia="en-GB"/>
              </w:rPr>
              <w:t xml:space="preserve">It was noted that </w:t>
            </w:r>
            <w:r w:rsidR="00F35A94">
              <w:rPr>
                <w:rFonts w:ascii="Calibri" w:eastAsia="Times New Roman" w:hAnsi="Calibri" w:cs="Calibri"/>
                <w:bCs/>
                <w:lang w:eastAsia="en-GB"/>
              </w:rPr>
              <w:t xml:space="preserve">colleagues in Wales were interviewed on BBC Radio Cymru </w:t>
            </w:r>
            <w:r w:rsidR="009C3159">
              <w:rPr>
                <w:rFonts w:ascii="Calibri" w:eastAsia="Times New Roman" w:hAnsi="Calibri" w:cs="Calibri"/>
                <w:bCs/>
                <w:lang w:eastAsia="en-GB"/>
              </w:rPr>
              <w:t xml:space="preserve">and </w:t>
            </w:r>
            <w:r w:rsidR="002D2A28">
              <w:rPr>
                <w:rFonts w:ascii="Calibri" w:eastAsia="Times New Roman" w:hAnsi="Calibri" w:cs="Calibri"/>
                <w:bCs/>
                <w:lang w:eastAsia="en-GB"/>
              </w:rPr>
              <w:t>there was some coverage on Wales Online</w:t>
            </w:r>
            <w:r w:rsidR="009C3159">
              <w:rPr>
                <w:rFonts w:ascii="Calibri" w:eastAsia="Times New Roman" w:hAnsi="Calibri" w:cs="Calibri"/>
                <w:bCs/>
                <w:lang w:eastAsia="en-GB"/>
              </w:rPr>
              <w:t>.</w:t>
            </w:r>
          </w:p>
          <w:p w14:paraId="51824923" w14:textId="01CE550E" w:rsidR="00810764" w:rsidRDefault="004C71A8" w:rsidP="005210AC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 xml:space="preserve">BBC Central Square – </w:t>
            </w:r>
            <w:r w:rsidR="009C3159">
              <w:rPr>
                <w:rFonts w:ascii="Calibri" w:eastAsia="Times New Roman" w:hAnsi="Calibri" w:cs="Calibri"/>
                <w:bCs/>
                <w:lang w:eastAsia="en-GB"/>
              </w:rPr>
              <w:t>members remained interested in visiting BBC Cymru Wales Central Square.</w:t>
            </w:r>
          </w:p>
          <w:p w14:paraId="61DD29F8" w14:textId="77777777" w:rsidR="004C71A8" w:rsidRDefault="004C71A8" w:rsidP="005210AC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 xml:space="preserve">ACW training day – </w:t>
            </w:r>
            <w:r w:rsidR="009C3159">
              <w:rPr>
                <w:rFonts w:ascii="Calibri" w:eastAsia="Times New Roman" w:hAnsi="Calibri" w:cs="Calibri"/>
                <w:bCs/>
                <w:lang w:eastAsia="en-GB"/>
              </w:rPr>
              <w:t xml:space="preserve">it was agreed </w:t>
            </w:r>
            <w:r w:rsidR="00382250">
              <w:rPr>
                <w:rFonts w:ascii="Calibri" w:eastAsia="Times New Roman" w:hAnsi="Calibri" w:cs="Calibri"/>
                <w:bCs/>
                <w:lang w:eastAsia="en-GB"/>
              </w:rPr>
              <w:t xml:space="preserve">to </w:t>
            </w:r>
            <w:r w:rsidR="009C3159">
              <w:rPr>
                <w:rFonts w:ascii="Calibri" w:eastAsia="Times New Roman" w:hAnsi="Calibri" w:cs="Calibri"/>
                <w:bCs/>
                <w:lang w:eastAsia="en-GB"/>
              </w:rPr>
              <w:t xml:space="preserve">proceed with a day’s training for </w:t>
            </w:r>
            <w:r w:rsidR="008F692E">
              <w:rPr>
                <w:rFonts w:ascii="Calibri" w:eastAsia="Times New Roman" w:hAnsi="Calibri" w:cs="Calibri"/>
                <w:bCs/>
                <w:lang w:eastAsia="en-GB"/>
              </w:rPr>
              <w:t xml:space="preserve">ACW members and to include specific </w:t>
            </w:r>
            <w:r w:rsidR="00382250">
              <w:rPr>
                <w:rFonts w:ascii="Calibri" w:eastAsia="Times New Roman" w:hAnsi="Calibri" w:cs="Calibri"/>
                <w:bCs/>
                <w:lang w:eastAsia="en-GB"/>
              </w:rPr>
              <w:t>thematic discussions on subject areas of interest</w:t>
            </w:r>
            <w:r w:rsidR="00FD03DD">
              <w:rPr>
                <w:rFonts w:ascii="Calibri" w:eastAsia="Times New Roman" w:hAnsi="Calibri" w:cs="Calibri"/>
                <w:bCs/>
                <w:lang w:eastAsia="en-GB"/>
              </w:rPr>
              <w:t xml:space="preserve">. </w:t>
            </w:r>
          </w:p>
          <w:p w14:paraId="7040D0F3" w14:textId="3BCDD124" w:rsidR="000F0CA1" w:rsidRPr="00C86079" w:rsidRDefault="000F0CA1" w:rsidP="005210AC">
            <w:pPr>
              <w:pStyle w:val="ListParagraph"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Cs/>
                <w:lang w:eastAsia="en-GB"/>
              </w:rPr>
            </w:pPr>
          </w:p>
        </w:tc>
        <w:tc>
          <w:tcPr>
            <w:tcW w:w="900" w:type="dxa"/>
          </w:tcPr>
          <w:p w14:paraId="019CDE76" w14:textId="77777777" w:rsidR="001323B4" w:rsidRPr="009D1737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A0F02CC" w14:textId="77777777" w:rsidR="001323B4" w:rsidRPr="009D1737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CEB3337" w14:textId="77777777" w:rsidR="001323B4" w:rsidRPr="009D1737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6188199" w14:textId="77777777" w:rsidR="001323B4" w:rsidRPr="009D1737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530A267" w14:textId="77777777" w:rsidR="001323B4" w:rsidRPr="009D1737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FBB47FC" w14:textId="77777777" w:rsidR="001323B4" w:rsidRPr="009D1737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EC54E62" w14:textId="77777777" w:rsidR="001323B4" w:rsidRPr="009D1737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D3F76DE" w14:textId="1748D4CF" w:rsidR="001323B4" w:rsidRPr="009D1737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323B4" w:rsidRPr="00852798" w14:paraId="0706D7FE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2D51C413" w14:textId="2F3ACECA" w:rsidR="001323B4" w:rsidRPr="00852798" w:rsidRDefault="001323B4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Chairman’s Report </w:t>
            </w:r>
            <w:r w:rsidRPr="008527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–</w:t>
            </w:r>
            <w:r w:rsidR="00F31F9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verbal</w:t>
            </w:r>
          </w:p>
          <w:p w14:paraId="34DBEB50" w14:textId="5138A0B0" w:rsidR="001323B4" w:rsidRDefault="001323B4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4.</w:t>
            </w:r>
            <w:r>
              <w:rPr>
                <w:rFonts w:ascii="Calibri" w:eastAsia="Times New Roman" w:hAnsi="Calibri" w:cs="Calibri"/>
                <w:lang w:eastAsia="en-GB"/>
              </w:rPr>
              <w:tab/>
              <w:t>The Chairman</w:t>
            </w:r>
            <w:r w:rsidR="00FC736B">
              <w:rPr>
                <w:rFonts w:ascii="Calibri" w:eastAsia="Times New Roman" w:hAnsi="Calibri" w:cs="Calibri"/>
                <w:lang w:eastAsia="en-GB"/>
              </w:rPr>
              <w:t xml:space="preserve"> led a discussion on the ACW’s response to </w:t>
            </w:r>
            <w:r w:rsidR="00831295">
              <w:rPr>
                <w:rFonts w:ascii="Calibri" w:eastAsia="Times New Roman" w:hAnsi="Calibri" w:cs="Calibri"/>
                <w:lang w:eastAsia="en-GB"/>
              </w:rPr>
              <w:t xml:space="preserve">Ofcom’s consultation on the BBC’s Operating Licence </w:t>
            </w:r>
            <w:r w:rsidR="00ED1964">
              <w:rPr>
                <w:rFonts w:ascii="Calibri" w:eastAsia="Times New Roman" w:hAnsi="Calibri" w:cs="Calibri"/>
                <w:lang w:eastAsia="en-GB"/>
              </w:rPr>
              <w:t>d</w:t>
            </w:r>
            <w:r w:rsidR="00D3677D">
              <w:rPr>
                <w:rFonts w:ascii="Calibri" w:eastAsia="Times New Roman" w:hAnsi="Calibri" w:cs="Calibri"/>
                <w:lang w:eastAsia="en-GB"/>
              </w:rPr>
              <w:t xml:space="preserve">ue to close shortly. </w:t>
            </w:r>
            <w:r w:rsidR="006C4088">
              <w:rPr>
                <w:rFonts w:ascii="Calibri" w:eastAsia="Times New Roman" w:hAnsi="Calibri" w:cs="Calibri"/>
                <w:lang w:eastAsia="en-GB"/>
              </w:rPr>
              <w:t xml:space="preserve">He noted that there was a lot of </w:t>
            </w:r>
            <w:r w:rsidR="007D41E8">
              <w:rPr>
                <w:rFonts w:ascii="Calibri" w:eastAsia="Times New Roman" w:hAnsi="Calibri" w:cs="Calibri"/>
                <w:lang w:eastAsia="en-GB"/>
              </w:rPr>
              <w:t xml:space="preserve">BBC related work going on at the moment and that it was necessary for the ACW to prioritise on its responses. The Chair also </w:t>
            </w:r>
            <w:r>
              <w:rPr>
                <w:rFonts w:ascii="Calibri" w:eastAsia="Times New Roman" w:hAnsi="Calibri" w:cs="Calibri"/>
                <w:lang w:eastAsia="en-GB"/>
              </w:rPr>
              <w:t>gave a</w:t>
            </w:r>
            <w:r w:rsidR="007D41E8">
              <w:rPr>
                <w:rFonts w:ascii="Calibri" w:eastAsia="Times New Roman" w:hAnsi="Calibri" w:cs="Calibri"/>
                <w:lang w:eastAsia="en-GB"/>
              </w:rPr>
              <w:t xml:space="preserve"> verbal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update of his activities since the last meeting </w:t>
            </w:r>
            <w:r w:rsidR="00A31A82">
              <w:rPr>
                <w:rFonts w:ascii="Calibri" w:eastAsia="Times New Roman" w:hAnsi="Calibri" w:cs="Calibri"/>
                <w:lang w:eastAsia="en-GB"/>
              </w:rPr>
              <w:t>including:</w:t>
            </w:r>
          </w:p>
          <w:p w14:paraId="3BABEE20" w14:textId="1FBF273E" w:rsidR="006A232D" w:rsidRPr="003D35B2" w:rsidRDefault="006A232D" w:rsidP="005210AC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35B2">
              <w:rPr>
                <w:rFonts w:ascii="Calibri" w:eastAsia="Times New Roman" w:hAnsi="Calibri" w:cs="Calibri"/>
                <w:b/>
                <w:bCs/>
                <w:lang w:eastAsia="en-GB"/>
              </w:rPr>
              <w:t>Clwstwrverse</w:t>
            </w:r>
            <w:r w:rsidR="003D35B2" w:rsidRPr="003D35B2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r w:rsidRPr="003D35B2">
              <w:rPr>
                <w:rFonts w:ascii="Calibri" w:eastAsia="Times New Roman" w:hAnsi="Calibri" w:cs="Calibri"/>
                <w:lang w:eastAsia="en-GB"/>
              </w:rPr>
              <w:t xml:space="preserve">The exhibition event was held at City Hall to mark the ending of the Clwstwr project which aimed to develop an R&amp;D culture within Wales’ creative </w:t>
            </w:r>
            <w:r w:rsidR="006D35DA" w:rsidRPr="003D35B2">
              <w:rPr>
                <w:rFonts w:ascii="Calibri" w:eastAsia="Times New Roman" w:hAnsi="Calibri" w:cs="Calibri"/>
                <w:lang w:eastAsia="en-GB"/>
              </w:rPr>
              <w:t>industries</w:t>
            </w:r>
            <w:r w:rsidRPr="003D35B2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69F2F350" w14:textId="745EE282" w:rsidR="006A232D" w:rsidRPr="00020A81" w:rsidRDefault="006A232D" w:rsidP="005210AC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35B2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Meeting with Ofcom CEO, Melanie Dawes </w:t>
            </w:r>
            <w:r w:rsidRPr="006A232D">
              <w:rPr>
                <w:rFonts w:ascii="Calibri" w:eastAsia="Times New Roman" w:hAnsi="Calibri" w:cs="Calibri"/>
                <w:lang w:eastAsia="en-GB"/>
              </w:rPr>
              <w:t>at the Ofcom Office. This was a broad ranging discussion on key issues facing Wales</w:t>
            </w:r>
            <w:r w:rsidR="003D35B2">
              <w:rPr>
                <w:rFonts w:ascii="Calibri" w:eastAsia="Times New Roman" w:hAnsi="Calibri" w:cs="Calibri"/>
                <w:lang w:eastAsia="en-GB"/>
              </w:rPr>
              <w:t xml:space="preserve">. </w:t>
            </w:r>
            <w:r w:rsidRPr="006A232D">
              <w:rPr>
                <w:rFonts w:ascii="Calibri" w:eastAsia="Times New Roman" w:hAnsi="Calibri" w:cs="Calibri"/>
                <w:lang w:eastAsia="en-GB"/>
              </w:rPr>
              <w:t xml:space="preserve">The AC Chairs are due to meet Melanie and </w:t>
            </w:r>
            <w:r w:rsidR="00F31F97" w:rsidRPr="006A232D">
              <w:rPr>
                <w:rFonts w:ascii="Calibri" w:eastAsia="Times New Roman" w:hAnsi="Calibri" w:cs="Calibri"/>
                <w:lang w:eastAsia="en-GB"/>
              </w:rPr>
              <w:t>Ofco</w:t>
            </w:r>
            <w:r w:rsidR="00F31F97">
              <w:rPr>
                <w:rFonts w:ascii="Calibri" w:eastAsia="Times New Roman" w:hAnsi="Calibri" w:cs="Calibri"/>
                <w:lang w:eastAsia="en-GB"/>
              </w:rPr>
              <w:t>m</w:t>
            </w:r>
            <w:r w:rsidR="00F31F97" w:rsidRPr="006A232D">
              <w:rPr>
                <w:rFonts w:ascii="Calibri" w:eastAsia="Times New Roman" w:hAnsi="Calibri" w:cs="Calibri"/>
                <w:lang w:eastAsia="en-GB"/>
              </w:rPr>
              <w:t xml:space="preserve"> ‘</w:t>
            </w:r>
            <w:r w:rsidRPr="006A232D">
              <w:rPr>
                <w:rFonts w:ascii="Calibri" w:eastAsia="Times New Roman" w:hAnsi="Calibri" w:cs="Calibri"/>
                <w:lang w:eastAsia="en-GB"/>
              </w:rPr>
              <w:t>s new Chairman, Michael Grade, in November.</w:t>
            </w:r>
          </w:p>
          <w:p w14:paraId="01F500FC" w14:textId="0C389DA2" w:rsidR="006A232D" w:rsidRPr="00020A81" w:rsidRDefault="006A232D" w:rsidP="005210AC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20A81">
              <w:rPr>
                <w:rFonts w:ascii="Calibri" w:eastAsia="Times New Roman" w:hAnsi="Calibri" w:cs="Calibri"/>
                <w:b/>
                <w:bCs/>
                <w:lang w:eastAsia="en-GB"/>
              </w:rPr>
              <w:t>It's My Shout Turns 20</w:t>
            </w:r>
            <w:r w:rsidR="00020A81" w:rsidRPr="00020A8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- </w:t>
            </w:r>
            <w:r w:rsidRPr="00020A81">
              <w:rPr>
                <w:rFonts w:ascii="Calibri" w:eastAsia="Times New Roman" w:hAnsi="Calibri" w:cs="Calibri"/>
                <w:lang w:eastAsia="en-GB"/>
              </w:rPr>
              <w:t>attended events held at the BBC’s HQ in Cardiff and at St David’s Hall, as a Director of It’s My Shout – the training scheme which produces dramas and documentaries in English and Welsh that are broadcast on BBC 2 Wales and S4C in the autumn</w:t>
            </w:r>
            <w:r w:rsidR="00020A81" w:rsidRPr="00020A81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633F004D" w14:textId="6A02B795" w:rsidR="006A232D" w:rsidRPr="00020A81" w:rsidRDefault="006A232D" w:rsidP="005210AC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20A81">
              <w:rPr>
                <w:rFonts w:ascii="Calibri" w:eastAsia="Times New Roman" w:hAnsi="Calibri" w:cs="Calibri"/>
                <w:b/>
                <w:bCs/>
                <w:lang w:eastAsia="en-GB"/>
              </w:rPr>
              <w:t>Ogi opens new HQ in Cardiff</w:t>
            </w:r>
            <w:r w:rsidR="00020A81" w:rsidRPr="00020A81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r w:rsidRPr="00020A81">
              <w:rPr>
                <w:rFonts w:ascii="Calibri" w:eastAsia="Times New Roman" w:hAnsi="Calibri" w:cs="Calibri"/>
                <w:lang w:eastAsia="en-GB"/>
              </w:rPr>
              <w:t>attended the launch even during the summer for Ogi’s new very impressive HQ which is in Hodge House, St Mary’s Street Cardiff</w:t>
            </w:r>
            <w:r w:rsidR="00020A81" w:rsidRPr="00020A81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58F21EE" w14:textId="1181A9E8" w:rsidR="006A232D" w:rsidRPr="006A232D" w:rsidRDefault="006A232D" w:rsidP="005210AC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C59BD">
              <w:rPr>
                <w:rFonts w:ascii="Calibri" w:eastAsia="Times New Roman" w:hAnsi="Calibri" w:cs="Calibri"/>
                <w:b/>
                <w:bCs/>
                <w:lang w:eastAsia="en-GB"/>
              </w:rPr>
              <w:t>Royal Welsh Agricultural Show</w:t>
            </w:r>
            <w:r w:rsidR="00020A81" w:rsidRPr="002C59BD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r w:rsidRPr="002C59BD">
              <w:rPr>
                <w:rFonts w:ascii="Calibri" w:eastAsia="Times New Roman" w:hAnsi="Calibri" w:cs="Calibri"/>
                <w:lang w:eastAsia="en-GB"/>
              </w:rPr>
              <w:t>Ofcom stakeholder event on the SRN which was very useful and informative</w:t>
            </w:r>
            <w:r w:rsidR="002C59BD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5276A488" w14:textId="13399232" w:rsidR="006A232D" w:rsidRPr="006A232D" w:rsidRDefault="006A232D" w:rsidP="005210AC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53715">
              <w:rPr>
                <w:rFonts w:ascii="Calibri" w:eastAsia="Times New Roman" w:hAnsi="Calibri" w:cs="Calibri"/>
                <w:b/>
                <w:bCs/>
                <w:lang w:eastAsia="en-GB"/>
              </w:rPr>
              <w:t>National Eisteddfod – Tregaron</w:t>
            </w:r>
            <w:r w:rsidR="006B56FE">
              <w:rPr>
                <w:rFonts w:ascii="Calibri" w:eastAsia="Times New Roman" w:hAnsi="Calibri" w:cs="Calibri"/>
                <w:lang w:eastAsia="en-GB"/>
              </w:rPr>
              <w:t xml:space="preserve"> – attended a number of events, presentations and lectures.</w:t>
            </w:r>
          </w:p>
          <w:p w14:paraId="1027CEE0" w14:textId="77777777" w:rsidR="00B73972" w:rsidRDefault="006A232D" w:rsidP="00B73972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23F47">
              <w:rPr>
                <w:rFonts w:ascii="Calibri" w:eastAsia="Times New Roman" w:hAnsi="Calibri" w:cs="Calibri"/>
                <w:b/>
                <w:bCs/>
                <w:lang w:eastAsia="en-GB"/>
              </w:rPr>
              <w:t>Meeting of the AC Chairs:</w:t>
            </w:r>
          </w:p>
          <w:p w14:paraId="50047965" w14:textId="6CB8FF52" w:rsidR="00B73972" w:rsidRPr="00B73972" w:rsidRDefault="00B73972" w:rsidP="00B73972">
            <w:pPr>
              <w:pStyle w:val="ListParagraph"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900" w:type="dxa"/>
          </w:tcPr>
          <w:p w14:paraId="56B208C2" w14:textId="77777777" w:rsidR="001323B4" w:rsidRPr="00852798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D5136F" w:rsidRPr="00852798" w14:paraId="16E2FE31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61C8BA5B" w14:textId="17849C8A" w:rsidR="00E51FB7" w:rsidRPr="00920733" w:rsidRDefault="00DD78A9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 xml:space="preserve">5. </w:t>
            </w:r>
            <w:r w:rsidR="00E51FB7" w:rsidRPr="00920733">
              <w:rPr>
                <w:rFonts w:ascii="Calibri" w:eastAsia="Times New Roman" w:hAnsi="Calibri" w:cs="Calibri"/>
                <w:b/>
                <w:lang w:eastAsia="en-GB"/>
              </w:rPr>
              <w:t>Update: Ofcom Content Board Member for Wales</w:t>
            </w:r>
            <w:r w:rsidR="00E51FB7">
              <w:rPr>
                <w:rFonts w:ascii="Calibri" w:eastAsia="Times New Roman" w:hAnsi="Calibri" w:cs="Calibri"/>
                <w:b/>
                <w:lang w:eastAsia="en-GB"/>
              </w:rPr>
              <w:t xml:space="preserve"> </w:t>
            </w:r>
            <w:r w:rsidR="00187FC0">
              <w:rPr>
                <w:rFonts w:ascii="Calibri" w:eastAsia="Times New Roman" w:hAnsi="Calibri" w:cs="Calibri"/>
                <w:b/>
                <w:lang w:eastAsia="en-GB"/>
              </w:rPr>
              <w:t>- verbal</w:t>
            </w:r>
          </w:p>
          <w:p w14:paraId="7916E83F" w14:textId="54B1C79F" w:rsidR="00F04D81" w:rsidRDefault="00E51FB7" w:rsidP="005210AC">
            <w:pPr>
              <w:pStyle w:val="NormalWeb"/>
              <w:spacing w:after="0" w:line="216" w:lineRule="atLeast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 Content Board Member for Wales </w:t>
            </w:r>
            <w:r w:rsidR="00187FC0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provided an update at the </w:t>
            </w:r>
            <w:r w:rsidR="00D4708F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meeting: -</w:t>
            </w:r>
          </w:p>
          <w:p w14:paraId="718527A9" w14:textId="1C4F6F04" w:rsidR="006E1712" w:rsidRDefault="006E1712" w:rsidP="005210AC">
            <w:pPr>
              <w:pStyle w:val="NormalWeb"/>
              <w:spacing w:after="0" w:line="216" w:lineRule="atLeast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  <w:p w14:paraId="1BF6C51D" w14:textId="6ADA95E3" w:rsidR="0093060A" w:rsidRDefault="00F0467F" w:rsidP="005210AC">
            <w:pPr>
              <w:pStyle w:val="NormalWeb"/>
              <w:numPr>
                <w:ilvl w:val="0"/>
                <w:numId w:val="22"/>
              </w:numPr>
              <w:spacing w:after="0" w:line="216" w:lineRule="atLeast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 xml:space="preserve">Single issue to report that there has been review of Content Board and </w:t>
            </w:r>
            <w:r w:rsidR="00004F30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 xml:space="preserve">each member of the Content Board has been involved in this review via individual conversations with the Chair of the Content Board. </w:t>
            </w:r>
            <w:r w:rsidR="00EC6BD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 xml:space="preserve">The Content Board </w:t>
            </w:r>
            <w:r w:rsidR="00ED74DE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 xml:space="preserve">Member for Wales </w:t>
            </w:r>
            <w:r w:rsidR="00CD52D0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 xml:space="preserve">sought the thoughts </w:t>
            </w:r>
            <w:r w:rsidR="0088115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 xml:space="preserve">of committee members on the effectiveness of the relationship </w:t>
            </w:r>
            <w:r w:rsidR="00084FD5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>between</w:t>
            </w:r>
            <w:r w:rsidR="0088115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 xml:space="preserve"> the Content Board Member for Wales </w:t>
            </w:r>
            <w:r w:rsidR="00084FD5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 xml:space="preserve">and the Advisory Committee for Wales. </w:t>
            </w:r>
          </w:p>
          <w:p w14:paraId="4485E82B" w14:textId="2E5F8935" w:rsidR="0054240A" w:rsidRDefault="00AD2C47" w:rsidP="005210AC">
            <w:pPr>
              <w:pStyle w:val="NormalWeb"/>
              <w:numPr>
                <w:ilvl w:val="0"/>
                <w:numId w:val="22"/>
              </w:numPr>
              <w:spacing w:after="0" w:line="216" w:lineRule="atLeast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 xml:space="preserve">A member highlighted the importance of having </w:t>
            </w:r>
            <w:r w:rsidR="00C3374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 xml:space="preserve">a written update paper circulated </w:t>
            </w:r>
            <w:r w:rsidR="00C67484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 xml:space="preserve">to members </w:t>
            </w:r>
            <w:r w:rsidR="00C3374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>in advance of the meeting</w:t>
            </w:r>
            <w:r w:rsidR="00C67484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  <w:t xml:space="preserve">. The member mentioned that this gives members time to digest and prepare beforehand which makes for a better discussion. He urged the Chair to consider this for future meetings.  </w:t>
            </w:r>
          </w:p>
          <w:p w14:paraId="2A859173" w14:textId="140FFDBD" w:rsidR="00C67484" w:rsidRPr="00C67484" w:rsidRDefault="00C67484" w:rsidP="005210AC">
            <w:pPr>
              <w:pStyle w:val="NormalWeb"/>
              <w:spacing w:after="0" w:line="216" w:lineRule="atLeast"/>
              <w:ind w:left="720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</w:tcPr>
          <w:p w14:paraId="6129AD1C" w14:textId="77777777" w:rsidR="00D5136F" w:rsidRPr="00852798" w:rsidRDefault="00D5136F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323B4" w:rsidRPr="00852798" w14:paraId="486C1AF1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10F01792" w14:textId="5CA6AD55" w:rsidR="00C0043C" w:rsidRDefault="00DD78A9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 xml:space="preserve">6. </w:t>
            </w:r>
            <w:r w:rsidR="00C0043C" w:rsidRPr="00B6037D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Report – Wales Recent Developments</w:t>
            </w:r>
          </w:p>
          <w:p w14:paraId="65C4F8A7" w14:textId="41F5E179" w:rsidR="00C0043C" w:rsidRDefault="00C0043C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622ABD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Members noted the contents of an update paper previously circulated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commenting on topics including:</w:t>
            </w:r>
          </w:p>
          <w:p w14:paraId="74AC4B4A" w14:textId="6096D4CA" w:rsidR="000C0E0C" w:rsidRPr="00F2258B" w:rsidRDefault="00D36931" w:rsidP="005210AC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Welsh Language Commissioner </w:t>
            </w:r>
            <w:r w:rsidR="00970A48"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–</w:t>
            </w:r>
            <w:r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3C563F"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 </w:t>
            </w:r>
            <w:r w:rsidR="00970A48"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two ongoing investigations</w:t>
            </w:r>
            <w:r w:rsidR="003C563F"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into Ofcom’s potential breach </w:t>
            </w:r>
            <w:r w:rsidR="00D573A4"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of its Welsh Language Standards was outlined to members of the Committee</w:t>
            </w:r>
            <w:r w:rsidR="00AD6BB0"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and discussed in detail. </w:t>
            </w:r>
          </w:p>
          <w:p w14:paraId="55F0AA0D" w14:textId="7F36C787" w:rsidR="00D36931" w:rsidRPr="00F2258B" w:rsidRDefault="00AD6BB0" w:rsidP="005210AC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Broadcasting Authority </w:t>
            </w:r>
            <w:r w:rsidR="00D36931"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Expert Panel</w:t>
            </w:r>
            <w:r w:rsidR="00220233"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– it was noted that the discussion was ongoing </w:t>
            </w:r>
            <w:r w:rsidR="006F665A"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with colleagues in various teams on who best </w:t>
            </w:r>
            <w:r w:rsidR="00A461B2"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to </w:t>
            </w:r>
            <w:r w:rsidR="006F665A" w:rsidRPr="00F225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represent Ofcom at the forthcoming evidence sessions. </w:t>
            </w:r>
          </w:p>
          <w:p w14:paraId="73919454" w14:textId="5D60D140" w:rsidR="00F2258B" w:rsidRPr="003748BF" w:rsidRDefault="00F2258B" w:rsidP="005210AC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BBC Radio Cymru 2 </w:t>
            </w:r>
            <w:r w:rsidR="00E3204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E3204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Members asked for an update on Ofcom’s position on the proposed extension in BBC Radio Cymru 2 hours on digital. </w:t>
            </w:r>
          </w:p>
          <w:p w14:paraId="49A8DCC9" w14:textId="3BBE13BD" w:rsidR="00936146" w:rsidRPr="00936146" w:rsidRDefault="00936146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900" w:type="dxa"/>
          </w:tcPr>
          <w:p w14:paraId="6E2AECE0" w14:textId="77777777" w:rsidR="001323B4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FCE46C1" w14:textId="77777777" w:rsidR="001323B4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77D6435" w14:textId="77777777" w:rsidR="001323B4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07A161B" w14:textId="77777777" w:rsidR="001323B4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6AEBCE9" w14:textId="77777777" w:rsidR="001323B4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8920BD6" w14:textId="77777777" w:rsidR="001323B4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D35EA58" w14:textId="34BDF978" w:rsidR="001323B4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25D41" w:rsidRPr="00852798" w14:paraId="008CD99D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732698F9" w14:textId="77777777" w:rsidR="00325D41" w:rsidRPr="002432D6" w:rsidRDefault="00ED4D7F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2432D6">
              <w:rPr>
                <w:rFonts w:ascii="Calibri" w:eastAsia="Calibri" w:hAnsi="Calibri" w:cs="Times New Roman"/>
                <w:b/>
                <w:bCs/>
                <w:color w:val="000000"/>
              </w:rPr>
              <w:t>7. Discussion: Ofcom Annual Report on the BBC</w:t>
            </w:r>
          </w:p>
          <w:p w14:paraId="6B7DB23D" w14:textId="4E7B9D42" w:rsidR="00C5263C" w:rsidRPr="002432D6" w:rsidRDefault="009431AB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Calibri" w:hAnsi="Calibri" w:cs="Times New Roman"/>
                <w:color w:val="000000"/>
              </w:rPr>
            </w:pPr>
            <w:r w:rsidRPr="002432D6">
              <w:rPr>
                <w:rFonts w:ascii="Calibri" w:eastAsia="Calibri" w:hAnsi="Calibri" w:cs="Times New Roman"/>
                <w:color w:val="000000"/>
              </w:rPr>
              <w:t>After i</w:t>
            </w:r>
            <w:r w:rsidR="00C5263C" w:rsidRPr="002432D6">
              <w:rPr>
                <w:rFonts w:ascii="Calibri" w:eastAsia="Calibri" w:hAnsi="Calibri" w:cs="Times New Roman"/>
                <w:color w:val="000000"/>
              </w:rPr>
              <w:t>ntroductions</w:t>
            </w:r>
            <w:r w:rsidR="00E111B6" w:rsidRPr="002432D6">
              <w:rPr>
                <w:rFonts w:ascii="Calibri" w:eastAsia="Calibri" w:hAnsi="Calibri" w:cs="Times New Roman"/>
                <w:color w:val="000000"/>
              </w:rPr>
              <w:t>, t</w:t>
            </w:r>
            <w:r w:rsidR="00FC3ABD" w:rsidRPr="002432D6">
              <w:rPr>
                <w:rFonts w:ascii="Calibri" w:eastAsia="Calibri" w:hAnsi="Calibri" w:cs="Times New Roman"/>
                <w:color w:val="000000"/>
              </w:rPr>
              <w:t>he Chair thanked</w:t>
            </w:r>
            <w:r w:rsidR="00E111B6" w:rsidRPr="002432D6">
              <w:rPr>
                <w:rFonts w:ascii="Calibri" w:eastAsia="Calibri" w:hAnsi="Calibri" w:cs="Times New Roman"/>
                <w:color w:val="000000"/>
              </w:rPr>
              <w:t xml:space="preserve"> the team for the slide deck and update paper shared in advance.  The Chair invited the team to briefly outline the work to hand.</w:t>
            </w:r>
          </w:p>
          <w:p w14:paraId="1A0C3BCF" w14:textId="77777777" w:rsidR="00BE2F14" w:rsidRPr="002432D6" w:rsidRDefault="00235732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2D6">
              <w:rPr>
                <w:rFonts w:ascii="Calibri" w:eastAsia="Calibri" w:hAnsi="Calibri" w:cs="Times New Roman"/>
                <w:color w:val="000000"/>
              </w:rPr>
              <w:t xml:space="preserve">The team mentioned that there was a </w:t>
            </w:r>
            <w:r w:rsidR="00AF53B8" w:rsidRPr="002432D6">
              <w:rPr>
                <w:rFonts w:ascii="Calibri" w:eastAsia="Calibri" w:hAnsi="Calibri" w:cs="Times New Roman"/>
                <w:color w:val="000000"/>
              </w:rPr>
              <w:t xml:space="preserve">huge amount of work going on in relation to the </w:t>
            </w:r>
            <w:r w:rsidR="009E0FDB" w:rsidRPr="002432D6">
              <w:rPr>
                <w:rFonts w:ascii="Calibri" w:eastAsia="Calibri" w:hAnsi="Calibri" w:cs="Times New Roman"/>
                <w:color w:val="000000"/>
              </w:rPr>
              <w:t>BBC at</w:t>
            </w:r>
            <w:r w:rsidR="00873566" w:rsidRPr="002432D6">
              <w:rPr>
                <w:rFonts w:ascii="Calibri" w:eastAsia="Calibri" w:hAnsi="Calibri" w:cs="Times New Roman"/>
                <w:color w:val="000000"/>
              </w:rPr>
              <w:t xml:space="preserve"> the moment</w:t>
            </w:r>
            <w:r w:rsidR="00090303" w:rsidRPr="002432D6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r w:rsidR="00F67633" w:rsidRPr="002432D6">
              <w:rPr>
                <w:rFonts w:ascii="Calibri" w:eastAsia="Calibri" w:hAnsi="Calibri" w:cs="Times New Roman"/>
                <w:color w:val="000000"/>
              </w:rPr>
              <w:t xml:space="preserve">which </w:t>
            </w:r>
            <w:r w:rsidR="00DE44C9" w:rsidRPr="002432D6">
              <w:rPr>
                <w:rFonts w:ascii="Calibri" w:eastAsia="Calibri" w:hAnsi="Calibri" w:cs="Times New Roman"/>
                <w:color w:val="000000"/>
              </w:rPr>
              <w:t>is intertwined</w:t>
            </w:r>
            <w:r w:rsidR="00D71E4F" w:rsidRPr="002432D6">
              <w:rPr>
                <w:rFonts w:ascii="Calibri" w:eastAsia="Calibri" w:hAnsi="Calibri" w:cs="Times New Roman"/>
                <w:color w:val="000000"/>
              </w:rPr>
              <w:t>.</w:t>
            </w:r>
            <w:r w:rsidR="00043490" w:rsidRPr="002432D6">
              <w:rPr>
                <w:rFonts w:ascii="Calibri" w:eastAsia="Calibri" w:hAnsi="Calibri" w:cs="Times New Roman"/>
                <w:color w:val="000000"/>
              </w:rPr>
              <w:t xml:space="preserve"> In addition, Ofcom has communicated a number of big strategic messages on BBC this year to date and there are a lot of different strands in the process of being implemented and some of changes that the BBC are planning not come to fruition yet. </w:t>
            </w:r>
            <w:r w:rsidR="00D71E4F" w:rsidRPr="002432D6">
              <w:rPr>
                <w:rFonts w:ascii="Calibri" w:eastAsia="Calibri" w:hAnsi="Calibri" w:cs="Times New Roman"/>
                <w:color w:val="000000"/>
              </w:rPr>
              <w:t xml:space="preserve">As a result, </w:t>
            </w:r>
            <w:r w:rsidR="00101352" w:rsidRPr="002432D6">
              <w:rPr>
                <w:rFonts w:ascii="Calibri" w:eastAsia="Calibri" w:hAnsi="Calibri" w:cs="Times New Roman"/>
                <w:color w:val="000000"/>
              </w:rPr>
              <w:t>t</w:t>
            </w:r>
            <w:r w:rsidR="00BE2F14" w:rsidRPr="002432D6">
              <w:rPr>
                <w:rFonts w:ascii="Calibri" w:eastAsia="Calibri" w:hAnsi="Calibri" w:cs="Times New Roman"/>
                <w:color w:val="000000"/>
              </w:rPr>
              <w:t xml:space="preserve">his year’s </w:t>
            </w:r>
            <w:r w:rsidR="00101352" w:rsidRPr="002432D6">
              <w:rPr>
                <w:rFonts w:ascii="Calibri" w:eastAsia="Calibri" w:hAnsi="Calibri" w:cs="Times New Roman"/>
                <w:color w:val="000000"/>
              </w:rPr>
              <w:t xml:space="preserve">Annual </w:t>
            </w:r>
            <w:r w:rsidR="00BE2F14" w:rsidRPr="002432D6">
              <w:rPr>
                <w:rFonts w:ascii="Calibri" w:eastAsia="Calibri" w:hAnsi="Calibri" w:cs="Times New Roman"/>
                <w:color w:val="000000"/>
              </w:rPr>
              <w:t>Report</w:t>
            </w:r>
            <w:r w:rsidR="00101352" w:rsidRPr="002432D6">
              <w:rPr>
                <w:rFonts w:ascii="Calibri" w:eastAsia="Calibri" w:hAnsi="Calibri" w:cs="Times New Roman"/>
                <w:color w:val="000000"/>
              </w:rPr>
              <w:t xml:space="preserve"> on the BBC’s performance </w:t>
            </w:r>
            <w:r w:rsidR="00BE2F14" w:rsidRPr="002432D6">
              <w:rPr>
                <w:rFonts w:ascii="Calibri" w:eastAsia="Calibri" w:hAnsi="Calibri" w:cs="Times New Roman"/>
                <w:color w:val="000000"/>
              </w:rPr>
              <w:t>play</w:t>
            </w:r>
            <w:r w:rsidR="00DC20FD" w:rsidRPr="002432D6">
              <w:rPr>
                <w:rFonts w:ascii="Calibri" w:eastAsia="Calibri" w:hAnsi="Calibri" w:cs="Times New Roman"/>
                <w:color w:val="000000"/>
              </w:rPr>
              <w:t>s a</w:t>
            </w:r>
            <w:r w:rsidR="00BE2F14" w:rsidRPr="002432D6">
              <w:rPr>
                <w:rFonts w:ascii="Calibri" w:eastAsia="Calibri" w:hAnsi="Calibri" w:cs="Times New Roman"/>
                <w:color w:val="000000"/>
              </w:rPr>
              <w:t xml:space="preserve"> slightly diff</w:t>
            </w:r>
            <w:r w:rsidR="00DC20FD" w:rsidRPr="002432D6">
              <w:rPr>
                <w:rFonts w:ascii="Calibri" w:eastAsia="Calibri" w:hAnsi="Calibri" w:cs="Times New Roman"/>
                <w:color w:val="000000"/>
              </w:rPr>
              <w:t>erent</w:t>
            </w:r>
            <w:r w:rsidR="00BE2F14" w:rsidRPr="002432D6">
              <w:rPr>
                <w:rFonts w:ascii="Calibri" w:eastAsia="Calibri" w:hAnsi="Calibri" w:cs="Times New Roman"/>
                <w:color w:val="000000"/>
              </w:rPr>
              <w:t xml:space="preserve"> role</w:t>
            </w:r>
            <w:r w:rsidR="00DC20FD" w:rsidRPr="002432D6">
              <w:rPr>
                <w:rFonts w:ascii="Calibri" w:eastAsia="Calibri" w:hAnsi="Calibri" w:cs="Times New Roman"/>
                <w:color w:val="000000"/>
              </w:rPr>
              <w:t>s</w:t>
            </w:r>
            <w:r w:rsidR="00BE2F14" w:rsidRPr="002432D6">
              <w:rPr>
                <w:rFonts w:ascii="Calibri" w:eastAsia="Calibri" w:hAnsi="Calibri" w:cs="Times New Roman"/>
                <w:color w:val="000000"/>
              </w:rPr>
              <w:t xml:space="preserve"> to previous</w:t>
            </w:r>
            <w:r w:rsidR="00DC20FD" w:rsidRPr="002432D6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="00161CB4" w:rsidRPr="002432D6">
              <w:rPr>
                <w:rFonts w:ascii="Calibri" w:eastAsia="Calibri" w:hAnsi="Calibri" w:cs="Times New Roman"/>
                <w:color w:val="000000"/>
              </w:rPr>
              <w:t xml:space="preserve">reports. </w:t>
            </w:r>
            <w:r w:rsidR="007D7967" w:rsidRPr="002432D6">
              <w:rPr>
                <w:rFonts w:ascii="Calibri" w:eastAsia="Calibri" w:hAnsi="Calibri" w:cs="Times New Roman"/>
                <w:color w:val="000000"/>
              </w:rPr>
              <w:t xml:space="preserve">Ofcom will </w:t>
            </w:r>
            <w:r w:rsidR="00BB2274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 w:rsidR="007D7967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ighlight areas of strong </w:t>
            </w:r>
            <w:r w:rsidR="00BB2274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>performance</w:t>
            </w:r>
            <w:r w:rsidR="007D7967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="00A94532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outline areas where things could be better. </w:t>
            </w:r>
          </w:p>
          <w:p w14:paraId="625F44D2" w14:textId="0E3C6733" w:rsidR="009E0FDB" w:rsidRPr="002432D6" w:rsidRDefault="00451304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r w:rsidR="00FF650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member asked 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>how</w:t>
            </w:r>
            <w:r w:rsidR="00FF650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3668B2">
              <w:rPr>
                <w:rFonts w:ascii="Calibri" w:eastAsia="Times New Roman" w:hAnsi="Calibri" w:cs="Calibri"/>
                <w:color w:val="000000"/>
                <w:lang w:eastAsia="en-GB"/>
              </w:rPr>
              <w:t>Ofcom assesses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FF650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effectiveness of BBC 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>services on basis of commissions on linear services and the r</w:t>
            </w:r>
            <w:r w:rsidR="00FF6504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="00FF6504">
              <w:rPr>
                <w:rFonts w:ascii="Calibri" w:eastAsia="Times New Roman" w:hAnsi="Calibri" w:cs="Calibri"/>
                <w:color w:val="000000"/>
                <w:lang w:eastAsia="en-GB"/>
              </w:rPr>
              <w:t>ationship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 iplayer – both seem to be </w:t>
            </w:r>
            <w:r w:rsidR="00165DAC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>inextricably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linked</w:t>
            </w:r>
            <w:r w:rsidR="008735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="005A2B2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member </w:t>
            </w:r>
            <w:r w:rsidR="003668B2">
              <w:rPr>
                <w:rFonts w:ascii="Calibri" w:eastAsia="Times New Roman" w:hAnsi="Calibri" w:cs="Calibri"/>
                <w:color w:val="000000"/>
                <w:lang w:eastAsia="en-GB"/>
              </w:rPr>
              <w:t>highlighted</w:t>
            </w:r>
            <w:r w:rsidR="005A2B2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fact that </w:t>
            </w:r>
            <w:r w:rsidR="003668B2">
              <w:rPr>
                <w:rFonts w:ascii="Calibri" w:eastAsia="Times New Roman" w:hAnsi="Calibri" w:cs="Calibri"/>
                <w:color w:val="000000"/>
                <w:lang w:eastAsia="en-GB"/>
              </w:rPr>
              <w:t>the availability</w:t>
            </w:r>
            <w:r w:rsidR="005A2B2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BBC Cymru 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Wales on iplayer – not as discoverable as </w:t>
            </w:r>
            <w:r w:rsidR="005A2B2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 probably 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>should be</w:t>
            </w:r>
            <w:r w:rsidR="005A2B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5EE7542C" w14:textId="39B3EA1C" w:rsidR="009E0FDB" w:rsidRPr="002432D6" w:rsidRDefault="000B48F1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Members raised the need for more </w:t>
            </w:r>
            <w:r w:rsidR="00F722D1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>tions data</w:t>
            </w:r>
            <w:r w:rsidR="00D063D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="00AF6C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metrics in particular </w:t>
            </w:r>
            <w:r w:rsidR="00EC03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for its online services and highlighted the </w:t>
            </w:r>
            <w:r w:rsidR="000D1E9F">
              <w:rPr>
                <w:rFonts w:ascii="Calibri" w:eastAsia="Times New Roman" w:hAnsi="Calibri" w:cs="Calibri"/>
                <w:color w:val="000000"/>
                <w:lang w:eastAsia="en-GB"/>
              </w:rPr>
              <w:t>need for more gr</w:t>
            </w:r>
            <w:r w:rsidR="00281B3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anular date. 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6F57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Committee members </w:t>
            </w:r>
            <w:r w:rsidR="001572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outlined the value of </w:t>
            </w:r>
            <w:r w:rsidR="00954059">
              <w:rPr>
                <w:rFonts w:ascii="Calibri" w:eastAsia="Times New Roman" w:hAnsi="Calibri" w:cs="Calibri"/>
                <w:color w:val="000000"/>
                <w:lang w:eastAsia="en-GB"/>
              </w:rPr>
              <w:t>having access to more iplayer data.</w:t>
            </w:r>
          </w:p>
          <w:p w14:paraId="151D3AB4" w14:textId="04A10BE3" w:rsidR="009E0FDB" w:rsidRPr="002432D6" w:rsidRDefault="00954059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>CCP Member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Wales highlighted the importance of </w:t>
            </w:r>
            <w:r w:rsidR="007D066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inclusivity and </w:t>
            </w:r>
            <w:r w:rsidR="00D264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ensure that those </w:t>
            </w:r>
            <w:r w:rsidR="007D066F">
              <w:rPr>
                <w:rFonts w:ascii="Calibri" w:eastAsia="Times New Roman" w:hAnsi="Calibri" w:cs="Calibri"/>
                <w:color w:val="000000"/>
                <w:lang w:eastAsia="en-GB"/>
              </w:rPr>
              <w:t>people who were not engaged online</w:t>
            </w:r>
            <w:r w:rsidR="003112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not to be </w:t>
            </w:r>
            <w:r w:rsidR="00D2643F">
              <w:rPr>
                <w:rFonts w:ascii="Calibri" w:eastAsia="Times New Roman" w:hAnsi="Calibri" w:cs="Calibri"/>
                <w:color w:val="000000"/>
                <w:lang w:eastAsia="en-GB"/>
              </w:rPr>
              <w:t>left behin</w:t>
            </w:r>
            <w:r w:rsidR="00723A3A">
              <w:rPr>
                <w:rFonts w:ascii="Calibri" w:eastAsia="Times New Roman" w:hAnsi="Calibri" w:cs="Calibri"/>
                <w:color w:val="000000"/>
                <w:lang w:eastAsia="en-GB"/>
              </w:rPr>
              <w:t>d and to en</w:t>
            </w:r>
            <w:r w:rsidR="00FC13F8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723A3A">
              <w:rPr>
                <w:rFonts w:ascii="Calibri" w:eastAsia="Times New Roman" w:hAnsi="Calibri" w:cs="Calibri"/>
                <w:color w:val="000000"/>
                <w:lang w:eastAsia="en-GB"/>
              </w:rPr>
              <w:t>ure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people are getting best out of </w:t>
            </w:r>
            <w:r w:rsidR="00723A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BBC 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services and </w:t>
            </w:r>
            <w:r w:rsidR="00757DB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importance of 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>putting this at the heart of the D</w:t>
            </w:r>
            <w:r w:rsidR="00757DB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igital 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  <w:r w:rsidR="00757DB6">
              <w:rPr>
                <w:rFonts w:ascii="Calibri" w:eastAsia="Times New Roman" w:hAnsi="Calibri" w:cs="Calibri"/>
                <w:color w:val="000000"/>
                <w:lang w:eastAsia="en-GB"/>
              </w:rPr>
              <w:t>irst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strategy. </w:t>
            </w:r>
          </w:p>
          <w:p w14:paraId="5AA53692" w14:textId="680CE518" w:rsidR="009E0FDB" w:rsidRPr="002432D6" w:rsidRDefault="00BB6F2C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Members </w:t>
            </w:r>
            <w:r w:rsidR="00953C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discussed </w:t>
            </w:r>
            <w:r w:rsidR="00F476BB">
              <w:rPr>
                <w:rFonts w:ascii="Calibri" w:eastAsia="Times New Roman" w:hAnsi="Calibri" w:cs="Calibri"/>
                <w:color w:val="000000"/>
                <w:lang w:eastAsia="en-GB"/>
              </w:rPr>
              <w:t>the r</w:t>
            </w:r>
            <w:r w:rsidR="009E0FDB" w:rsidRPr="002432D6">
              <w:rPr>
                <w:rFonts w:ascii="Calibri" w:eastAsia="Times New Roman" w:hAnsi="Calibri" w:cs="Calibri"/>
                <w:color w:val="000000"/>
                <w:lang w:eastAsia="en-GB"/>
              </w:rPr>
              <w:t>eporting cycle</w:t>
            </w:r>
            <w:r w:rsidR="00D0145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to whether there was value in making it a </w:t>
            </w:r>
            <w:r w:rsidR="0035473A">
              <w:rPr>
                <w:rFonts w:ascii="Calibri" w:eastAsia="Times New Roman" w:hAnsi="Calibri" w:cs="Calibri"/>
                <w:color w:val="000000"/>
                <w:lang w:eastAsia="en-GB"/>
              </w:rPr>
              <w:t>longer-term</w:t>
            </w:r>
            <w:r w:rsidR="00D0145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cycle as opposed to annual. The team outlined </w:t>
            </w:r>
            <w:r w:rsidR="0035473A">
              <w:rPr>
                <w:rFonts w:ascii="Calibri" w:eastAsia="Times New Roman" w:hAnsi="Calibri" w:cs="Calibri"/>
                <w:color w:val="000000"/>
                <w:lang w:eastAsia="en-GB"/>
              </w:rPr>
              <w:t>the need to steer away form a rigid reporting structure.</w:t>
            </w:r>
          </w:p>
          <w:p w14:paraId="05F1F4AB" w14:textId="42C23D89" w:rsidR="009E0FDB" w:rsidRPr="002432D6" w:rsidRDefault="000D3D80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member raised the proposed extension to </w:t>
            </w:r>
            <w:r w:rsidR="0025711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BBC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Radio Cymru 2 </w:t>
            </w:r>
            <w:r w:rsidR="0025711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to </w:t>
            </w:r>
            <w:r w:rsidR="006A03AB">
              <w:rPr>
                <w:rFonts w:ascii="Calibri" w:eastAsia="Times New Roman" w:hAnsi="Calibri" w:cs="Calibri"/>
                <w:color w:val="000000"/>
                <w:lang w:eastAsia="en-GB"/>
              </w:rPr>
              <w:t>whether this was considered a new service</w:t>
            </w:r>
            <w:r w:rsidR="00817B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The team provided an update on Ofcom’s position on the proposal. </w:t>
            </w:r>
          </w:p>
        </w:tc>
        <w:tc>
          <w:tcPr>
            <w:tcW w:w="900" w:type="dxa"/>
          </w:tcPr>
          <w:p w14:paraId="2E43F7F9" w14:textId="77777777" w:rsidR="00325D41" w:rsidRDefault="00325D41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C18C0" w:rsidRPr="00852798" w14:paraId="0B3F5FD1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1A9804A1" w14:textId="276DB0A4" w:rsidR="00CC18C0" w:rsidRDefault="00E22D76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8. Discussion: Network News</w:t>
            </w:r>
            <w:r w:rsidR="00B8464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and Devolved Matters</w:t>
            </w:r>
          </w:p>
          <w:p w14:paraId="15C14CDF" w14:textId="17625FD3" w:rsidR="00E22D76" w:rsidRDefault="00B8464A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Committee Members and Ofcom </w:t>
            </w:r>
            <w:r w:rsidR="00AF20D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olleagues held a discussion on </w:t>
            </w:r>
            <w:r w:rsidR="008F431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 coverage of devolved matters on network news. This follows </w:t>
            </w:r>
            <w:r w:rsidR="001E515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a piece of </w:t>
            </w:r>
            <w:r w:rsidR="008F431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research </w:t>
            </w:r>
            <w:r w:rsidR="00C9266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on this issue </w:t>
            </w:r>
            <w:r w:rsidR="008F431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commissioned by </w:t>
            </w:r>
            <w:r w:rsidR="008F431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lastRenderedPageBreak/>
              <w:t xml:space="preserve">Ofcom </w:t>
            </w:r>
            <w:r w:rsidR="009D6B5E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earlier this year from </w:t>
            </w:r>
            <w:r w:rsidR="00B6030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Professor Stephen Cushion </w:t>
            </w:r>
            <w:r w:rsidR="003659B4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at </w:t>
            </w:r>
            <w:r w:rsidR="00CB55C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Cardiff University and</w:t>
            </w:r>
            <w:r w:rsidR="003659B4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Dr Richard Thomas at </w:t>
            </w:r>
            <w:r w:rsidR="00CB55C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Swansea University. </w:t>
            </w:r>
          </w:p>
          <w:p w14:paraId="10443D47" w14:textId="1F178EC6" w:rsidR="00CB55C5" w:rsidRDefault="00A737C7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 Committee noted that Covid had improved the way that devolved matters had been reported </w:t>
            </w:r>
            <w:r w:rsidR="00163DD4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on network news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but added that the </w:t>
            </w:r>
            <w:r w:rsidR="005B5EC2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broadcasters </w:t>
            </w:r>
            <w:r w:rsidR="0061107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needed </w:t>
            </w:r>
            <w:r w:rsidR="00873AC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a more </w:t>
            </w:r>
            <w:r w:rsidR="006E0DF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strategic and </w:t>
            </w:r>
            <w:r w:rsidR="0061107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consistent</w:t>
            </w:r>
            <w:r w:rsidR="006E0DF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approach</w:t>
            </w:r>
            <w:r w:rsidR="00F20F4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, and needed to </w:t>
            </w:r>
            <w:r w:rsidR="00552DF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better </w:t>
            </w:r>
            <w:r w:rsidR="0042586F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understand the complexity of devolution and</w:t>
            </w:r>
            <w:r w:rsidR="0024411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to report it accurately. </w:t>
            </w:r>
            <w:r w:rsidR="00552DF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The Committee agreed that training</w:t>
            </w:r>
            <w:r w:rsidR="00AF20D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163DD4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of jou</w:t>
            </w:r>
            <w:r w:rsidR="00AF20D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rnalists</w:t>
            </w:r>
            <w:r w:rsidR="00552DF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B11D2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was key to this</w:t>
            </w:r>
            <w:r w:rsidR="0094673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. </w:t>
            </w:r>
          </w:p>
          <w:p w14:paraId="3FB5461C" w14:textId="4231B831" w:rsidR="00552DFB" w:rsidRPr="00B8464A" w:rsidRDefault="0065713D" w:rsidP="001B00DA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Committee Members </w:t>
            </w:r>
            <w:r w:rsidR="00A27DD6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and Ofcom colleagues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discussed the</w:t>
            </w:r>
            <w:r w:rsidR="00A27DD6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guidance that Ofcom had given to the broadcasters </w:t>
            </w:r>
            <w:r w:rsidR="004D238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during the Covid pandemic, the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nature of complaints made to Ofcom </w:t>
            </w:r>
            <w:r w:rsidR="004D238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and the way it assessed these under the Broadcasting Code.</w:t>
            </w:r>
          </w:p>
        </w:tc>
        <w:tc>
          <w:tcPr>
            <w:tcW w:w="900" w:type="dxa"/>
          </w:tcPr>
          <w:p w14:paraId="284F74C5" w14:textId="77777777" w:rsidR="00CC18C0" w:rsidRDefault="00CC18C0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944C5" w:rsidRPr="00852798" w14:paraId="6F990D5D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3269225E" w14:textId="77777777" w:rsidR="008944C5" w:rsidRDefault="008944C5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  <w:r w:rsidRPr="003A619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9. </w:t>
            </w:r>
            <w:r w:rsidR="0007672B" w:rsidRPr="003A6199">
              <w:rPr>
                <w:rFonts w:ascii="Calibri" w:eastAsia="Times New Roman" w:hAnsi="Calibri" w:cs="Calibri"/>
                <w:b/>
                <w:iCs/>
                <w:lang w:eastAsia="en-GB"/>
              </w:rPr>
              <w:t xml:space="preserve"> Research:  SME consumer experience of the communications market</w:t>
            </w:r>
          </w:p>
          <w:p w14:paraId="0465FD39" w14:textId="2388D323" w:rsidR="000612EA" w:rsidRDefault="0028170D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i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Ofcom colleagues </w:t>
            </w:r>
            <w:r w:rsidR="00093FA3">
              <w:rPr>
                <w:rFonts w:ascii="Calibri" w:eastAsia="Times New Roman" w:hAnsi="Calibri" w:cs="Calibri"/>
                <w:bCs/>
                <w:iCs/>
                <w:lang w:eastAsia="en-GB"/>
              </w:rPr>
              <w:t>were keen to update their research in this field, building on the previous report which was published in 2016</w:t>
            </w:r>
            <w:r w:rsidR="00936289"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 and identifying </w:t>
            </w:r>
            <w:r w:rsidR="00932B75"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new priorities. </w:t>
            </w:r>
          </w:p>
          <w:p w14:paraId="53189D76" w14:textId="24F199C1" w:rsidR="00932B75" w:rsidRPr="0028170D" w:rsidRDefault="00932B75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i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Committee </w:t>
            </w:r>
            <w:r w:rsidR="00965C54">
              <w:rPr>
                <w:rFonts w:ascii="Calibri" w:eastAsia="Times New Roman" w:hAnsi="Calibri" w:cs="Calibri"/>
                <w:bCs/>
                <w:iCs/>
                <w:lang w:eastAsia="en-GB"/>
              </w:rPr>
              <w:t>M</w:t>
            </w:r>
            <w:r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embers stressed the importance </w:t>
            </w:r>
            <w:r w:rsidR="00DA6B54"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and size </w:t>
            </w:r>
            <w:r>
              <w:rPr>
                <w:rFonts w:ascii="Calibri" w:eastAsia="Times New Roman" w:hAnsi="Calibri" w:cs="Calibri"/>
                <w:bCs/>
                <w:iCs/>
                <w:lang w:eastAsia="en-GB"/>
              </w:rPr>
              <w:t>of the SME sector in Wales</w:t>
            </w:r>
            <w:r w:rsidR="00DA6B54"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, adding that a number of them were domestic rather than business </w:t>
            </w:r>
            <w:r w:rsidR="00D933C7"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customers, </w:t>
            </w:r>
            <w:r w:rsidR="00D5244D"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and adding that </w:t>
            </w:r>
            <w:r w:rsidR="00D933C7">
              <w:rPr>
                <w:rFonts w:ascii="Calibri" w:eastAsia="Times New Roman" w:hAnsi="Calibri" w:cs="Calibri"/>
                <w:bCs/>
                <w:iCs/>
                <w:lang w:eastAsia="en-GB"/>
              </w:rPr>
              <w:t>they were mainly satisfied with their communication packages</w:t>
            </w:r>
            <w:r w:rsidR="00965C54"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. </w:t>
            </w:r>
            <w:r w:rsidR="0065511B"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Committee Members were keen to ensure that any new data was available </w:t>
            </w:r>
            <w:r w:rsidR="002A18CE"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for </w:t>
            </w:r>
            <w:r w:rsidR="009B3E86"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each nation so as to have an accurate picture of </w:t>
            </w:r>
            <w:r w:rsidR="00864E9C">
              <w:rPr>
                <w:rFonts w:ascii="Calibri" w:eastAsia="Times New Roman" w:hAnsi="Calibri" w:cs="Calibri"/>
                <w:bCs/>
                <w:iCs/>
                <w:lang w:eastAsia="en-GB"/>
              </w:rPr>
              <w:t>what was happening across all parts of Wales</w:t>
            </w:r>
            <w:r w:rsidR="002A18CE">
              <w:rPr>
                <w:rFonts w:ascii="Calibri" w:eastAsia="Times New Roman" w:hAnsi="Calibri" w:cs="Calibri"/>
                <w:bCs/>
                <w:iCs/>
                <w:lang w:eastAsia="en-GB"/>
              </w:rPr>
              <w:t xml:space="preserve">, and in rural as well as urban areas. </w:t>
            </w:r>
          </w:p>
          <w:p w14:paraId="4B933692" w14:textId="4CA14F43" w:rsidR="000612EA" w:rsidRPr="00965C54" w:rsidRDefault="00965C54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Committee Members </w:t>
            </w:r>
            <w:r w:rsidR="00C15A40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raised the issue that many SMEs used a landline </w:t>
            </w:r>
            <w:r w:rsidR="002A3F7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as part of their business needs </w:t>
            </w:r>
            <w:r w:rsidR="00067C9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and </w:t>
            </w:r>
            <w:r w:rsidR="002735B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were highly reliant on their connections, including for taking credit card payments, </w:t>
            </w:r>
            <w:r w:rsidR="002A3F7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but that awareness of the migration to VOIP was low</w:t>
            </w:r>
            <w:r w:rsidR="00F73E4E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. </w:t>
            </w:r>
          </w:p>
        </w:tc>
        <w:tc>
          <w:tcPr>
            <w:tcW w:w="900" w:type="dxa"/>
          </w:tcPr>
          <w:p w14:paraId="69A1647D" w14:textId="77777777" w:rsidR="008944C5" w:rsidRDefault="008944C5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7672B" w:rsidRPr="00852798" w14:paraId="1B176C46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14358CE0" w14:textId="77777777" w:rsidR="0007672B" w:rsidRDefault="0007672B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10. </w:t>
            </w:r>
            <w:r w:rsidR="003A619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="003A6199" w:rsidRPr="003A6199">
              <w:rPr>
                <w:rFonts w:ascii="Calibri" w:eastAsia="Calibri" w:hAnsi="Calibri" w:cs="Times New Roman"/>
                <w:b/>
                <w:bCs/>
                <w:color w:val="000000"/>
              </w:rPr>
              <w:t>Discussion with DCMS: BBC Mid-Term Charter Review</w:t>
            </w:r>
          </w:p>
          <w:p w14:paraId="29915077" w14:textId="015238B8" w:rsidR="0039044B" w:rsidRDefault="00D84164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Following introductions</w:t>
            </w:r>
            <w:r w:rsidR="00C22318">
              <w:rPr>
                <w:rFonts w:ascii="Calibri" w:eastAsia="Calibri" w:hAnsi="Calibri" w:cs="Times New Roman"/>
                <w:color w:val="000000"/>
              </w:rPr>
              <w:t>,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the Committee Chair confirmed that Ofcom’s Advisory Committees were arms-length bodies</w:t>
            </w:r>
            <w:r w:rsidR="00DD0CB4">
              <w:rPr>
                <w:rFonts w:ascii="Calibri" w:eastAsia="Calibri" w:hAnsi="Calibri" w:cs="Times New Roman"/>
                <w:color w:val="000000"/>
              </w:rPr>
              <w:t xml:space="preserve"> who gave independent advice to Ofcom. </w:t>
            </w:r>
          </w:p>
          <w:p w14:paraId="019F55FD" w14:textId="63BAFBF6" w:rsidR="00C27ED9" w:rsidRDefault="00C22318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DCMS thank</w:t>
            </w:r>
            <w:r w:rsidR="006B5CCD">
              <w:rPr>
                <w:rFonts w:ascii="Calibri" w:eastAsia="Calibri" w:hAnsi="Calibri" w:cs="Times New Roman"/>
                <w:color w:val="000000"/>
              </w:rPr>
              <w:t>ed the Committee for its written evidence which it was absorbing and explained that th</w:t>
            </w:r>
            <w:r w:rsidR="00C27ED9">
              <w:rPr>
                <w:rFonts w:ascii="Calibri" w:eastAsia="Calibri" w:hAnsi="Calibri" w:cs="Times New Roman"/>
                <w:color w:val="000000"/>
              </w:rPr>
              <w:t>is formal</w:t>
            </w:r>
            <w:r w:rsidR="006B5CCD">
              <w:rPr>
                <w:rFonts w:ascii="Calibri" w:eastAsia="Calibri" w:hAnsi="Calibri" w:cs="Times New Roman"/>
                <w:color w:val="000000"/>
              </w:rPr>
              <w:t xml:space="preserve"> session was</w:t>
            </w:r>
            <w:r w:rsidR="00C27ED9">
              <w:rPr>
                <w:rFonts w:ascii="Calibri" w:eastAsia="Calibri" w:hAnsi="Calibri" w:cs="Times New Roman"/>
                <w:color w:val="000000"/>
              </w:rPr>
              <w:t xml:space="preserve"> to clarify and seek further evidence from the Committee</w:t>
            </w:r>
            <w:r w:rsidR="0093531F">
              <w:rPr>
                <w:rFonts w:ascii="Calibri" w:eastAsia="Calibri" w:hAnsi="Calibri" w:cs="Times New Roman"/>
                <w:color w:val="000000"/>
              </w:rPr>
              <w:t xml:space="preserve"> on a number of themes</w:t>
            </w:r>
            <w:r w:rsidR="00D11493">
              <w:rPr>
                <w:rFonts w:ascii="Calibri" w:eastAsia="Calibri" w:hAnsi="Calibri" w:cs="Times New Roman"/>
                <w:color w:val="000000"/>
              </w:rPr>
              <w:t>, including:</w:t>
            </w:r>
          </w:p>
          <w:p w14:paraId="51E3F66E" w14:textId="2EFF9110" w:rsidR="00C27ED9" w:rsidRDefault="0093531F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Editorial </w:t>
            </w:r>
            <w:r w:rsidR="00C9499F">
              <w:rPr>
                <w:rFonts w:ascii="Calibri" w:eastAsia="Calibri" w:hAnsi="Calibri" w:cs="Times New Roman"/>
                <w:color w:val="000000"/>
              </w:rPr>
              <w:t xml:space="preserve">Guidelines and </w:t>
            </w:r>
            <w:r>
              <w:rPr>
                <w:rFonts w:ascii="Calibri" w:eastAsia="Calibri" w:hAnsi="Calibri" w:cs="Times New Roman"/>
                <w:color w:val="000000"/>
              </w:rPr>
              <w:t>Impar</w:t>
            </w:r>
            <w:r w:rsidR="003E60B7">
              <w:rPr>
                <w:rFonts w:ascii="Calibri" w:eastAsia="Calibri" w:hAnsi="Calibri" w:cs="Times New Roman"/>
                <w:color w:val="000000"/>
              </w:rPr>
              <w:t>ti</w:t>
            </w:r>
            <w:r w:rsidR="00536901">
              <w:rPr>
                <w:rFonts w:ascii="Calibri" w:eastAsia="Calibri" w:hAnsi="Calibri" w:cs="Times New Roman"/>
                <w:color w:val="000000"/>
              </w:rPr>
              <w:t>a</w:t>
            </w:r>
            <w:r w:rsidR="003E60B7">
              <w:rPr>
                <w:rFonts w:ascii="Calibri" w:eastAsia="Calibri" w:hAnsi="Calibri" w:cs="Times New Roman"/>
                <w:color w:val="000000"/>
              </w:rPr>
              <w:t>lity</w:t>
            </w:r>
            <w:r w:rsidR="00536901">
              <w:rPr>
                <w:rFonts w:ascii="Calibri" w:eastAsia="Calibri" w:hAnsi="Calibri" w:cs="Times New Roman"/>
                <w:color w:val="000000"/>
              </w:rPr>
              <w:t>:</w:t>
            </w:r>
            <w:r w:rsidR="003E60B7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="00091BAF">
              <w:rPr>
                <w:rFonts w:ascii="Calibri" w:eastAsia="Calibri" w:hAnsi="Calibri" w:cs="Times New Roman"/>
                <w:color w:val="000000"/>
              </w:rPr>
              <w:t xml:space="preserve">Committee Members discussed </w:t>
            </w:r>
            <w:r w:rsidR="00D843C8">
              <w:rPr>
                <w:rFonts w:ascii="Calibri" w:eastAsia="Calibri" w:hAnsi="Calibri" w:cs="Times New Roman"/>
                <w:color w:val="000000"/>
              </w:rPr>
              <w:t xml:space="preserve">the definition of due impartiality, and </w:t>
            </w:r>
            <w:r w:rsidR="00F4766A">
              <w:rPr>
                <w:rFonts w:ascii="Calibri" w:eastAsia="Calibri" w:hAnsi="Calibri" w:cs="Times New Roman"/>
                <w:color w:val="000000"/>
              </w:rPr>
              <w:t>how issues relating to Wales were often overlooked</w:t>
            </w:r>
            <w:r w:rsidR="00274500">
              <w:rPr>
                <w:rFonts w:ascii="Calibri" w:eastAsia="Calibri" w:hAnsi="Calibri" w:cs="Times New Roman"/>
                <w:color w:val="000000"/>
              </w:rPr>
              <w:t xml:space="preserve"> in news bulletins</w:t>
            </w:r>
            <w:r w:rsidR="00C9499F">
              <w:rPr>
                <w:rFonts w:ascii="Calibri" w:eastAsia="Calibri" w:hAnsi="Calibri" w:cs="Times New Roman"/>
                <w:color w:val="000000"/>
              </w:rPr>
              <w:t xml:space="preserve">. The Committee recognised that the situation had improved </w:t>
            </w:r>
            <w:r w:rsidR="009B085D">
              <w:rPr>
                <w:rFonts w:ascii="Calibri" w:eastAsia="Calibri" w:hAnsi="Calibri" w:cs="Times New Roman"/>
                <w:color w:val="000000"/>
              </w:rPr>
              <w:t>during Covid and noted the research by Professor Stephen Cushion and Dr Richard Thomas</w:t>
            </w:r>
            <w:r w:rsidR="00AB1E2C">
              <w:rPr>
                <w:rFonts w:ascii="Calibri" w:eastAsia="Calibri" w:hAnsi="Calibri" w:cs="Times New Roman"/>
                <w:color w:val="000000"/>
              </w:rPr>
              <w:t xml:space="preserve">, commissioned by Ofcom. Committee Members noted the need for more transparency </w:t>
            </w:r>
            <w:r w:rsidR="00CF2EEC">
              <w:rPr>
                <w:rFonts w:ascii="Calibri" w:eastAsia="Calibri" w:hAnsi="Calibri" w:cs="Times New Roman"/>
                <w:color w:val="000000"/>
              </w:rPr>
              <w:t>from the BBC to its audiences on its decision</w:t>
            </w:r>
            <w:r w:rsidR="00536901">
              <w:rPr>
                <w:rFonts w:ascii="Calibri" w:eastAsia="Calibri" w:hAnsi="Calibri" w:cs="Times New Roman"/>
                <w:color w:val="000000"/>
              </w:rPr>
              <w:t>-</w:t>
            </w:r>
            <w:r w:rsidR="00CF2EEC">
              <w:rPr>
                <w:rFonts w:ascii="Calibri" w:eastAsia="Calibri" w:hAnsi="Calibri" w:cs="Times New Roman"/>
                <w:color w:val="000000"/>
              </w:rPr>
              <w:t>making proces</w:t>
            </w:r>
            <w:r w:rsidR="00536901">
              <w:rPr>
                <w:rFonts w:ascii="Calibri" w:eastAsia="Calibri" w:hAnsi="Calibri" w:cs="Times New Roman"/>
                <w:color w:val="000000"/>
              </w:rPr>
              <w:t xml:space="preserve">ses. </w:t>
            </w:r>
          </w:p>
          <w:p w14:paraId="79B94E34" w14:textId="77777777" w:rsidR="00352D42" w:rsidRDefault="00D31D4E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Commercial Governance: Committee Members </w:t>
            </w:r>
            <w:r w:rsidR="00AC08EC">
              <w:rPr>
                <w:rFonts w:ascii="Calibri" w:eastAsia="Calibri" w:hAnsi="Calibri" w:cs="Times New Roman"/>
                <w:color w:val="000000"/>
              </w:rPr>
              <w:t xml:space="preserve">discussed the issue of </w:t>
            </w:r>
            <w:r w:rsidR="00231DC8">
              <w:rPr>
                <w:rFonts w:ascii="Calibri" w:eastAsia="Calibri" w:hAnsi="Calibri" w:cs="Times New Roman"/>
                <w:color w:val="000000"/>
              </w:rPr>
              <w:t xml:space="preserve">concerns raised by the Independent Sector in Wales </w:t>
            </w:r>
            <w:r w:rsidR="0051530A">
              <w:rPr>
                <w:rFonts w:ascii="Calibri" w:eastAsia="Calibri" w:hAnsi="Calibri" w:cs="Times New Roman"/>
                <w:color w:val="000000"/>
              </w:rPr>
              <w:t xml:space="preserve">when </w:t>
            </w:r>
            <w:r w:rsidR="00231DC8">
              <w:rPr>
                <w:rFonts w:ascii="Calibri" w:eastAsia="Calibri" w:hAnsi="Calibri" w:cs="Times New Roman"/>
                <w:color w:val="000000"/>
              </w:rPr>
              <w:t xml:space="preserve">competing </w:t>
            </w:r>
            <w:r w:rsidR="0051530A">
              <w:rPr>
                <w:rFonts w:ascii="Calibri" w:eastAsia="Calibri" w:hAnsi="Calibri" w:cs="Times New Roman"/>
                <w:color w:val="000000"/>
              </w:rPr>
              <w:t xml:space="preserve">with </w:t>
            </w:r>
            <w:r w:rsidR="00231DC8">
              <w:rPr>
                <w:rFonts w:ascii="Calibri" w:eastAsia="Calibri" w:hAnsi="Calibri" w:cs="Times New Roman"/>
                <w:color w:val="000000"/>
              </w:rPr>
              <w:t>commissions</w:t>
            </w:r>
            <w:r w:rsidR="0051530A">
              <w:rPr>
                <w:rFonts w:ascii="Calibri" w:eastAsia="Calibri" w:hAnsi="Calibri" w:cs="Times New Roman"/>
                <w:color w:val="000000"/>
              </w:rPr>
              <w:t xml:space="preserve"> for BBC Studios</w:t>
            </w:r>
            <w:r w:rsidR="00A8169C">
              <w:rPr>
                <w:rFonts w:ascii="Calibri" w:eastAsia="Calibri" w:hAnsi="Calibri" w:cs="Times New Roman"/>
                <w:color w:val="000000"/>
              </w:rPr>
              <w:t>. Members thought that there should be more transparency between the BBC’s public service element and BBC Studios</w:t>
            </w:r>
          </w:p>
          <w:p w14:paraId="1B8287CE" w14:textId="5B7C3748" w:rsidR="00DD0CB4" w:rsidRDefault="00352D42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Complaints: </w:t>
            </w:r>
            <w:r w:rsidR="00126676">
              <w:rPr>
                <w:rFonts w:ascii="Calibri" w:eastAsia="Calibri" w:hAnsi="Calibri" w:cs="Times New Roman"/>
                <w:color w:val="000000"/>
              </w:rPr>
              <w:t>Committee Members urged for better communications between the BBC and its audiences</w:t>
            </w:r>
            <w:r w:rsidR="0051195E">
              <w:rPr>
                <w:rFonts w:ascii="Calibri" w:eastAsia="Calibri" w:hAnsi="Calibri" w:cs="Times New Roman"/>
                <w:color w:val="000000"/>
              </w:rPr>
              <w:t xml:space="preserve">, including around the BBC’s decisions that aren’t upheld. </w:t>
            </w:r>
            <w:r w:rsidR="0064758C">
              <w:rPr>
                <w:rFonts w:ascii="Calibri" w:eastAsia="Calibri" w:hAnsi="Calibri" w:cs="Times New Roman"/>
                <w:color w:val="000000"/>
              </w:rPr>
              <w:t xml:space="preserve">Committee Members noted Ofcom’s </w:t>
            </w:r>
            <w:r w:rsidR="005D0432">
              <w:rPr>
                <w:rFonts w:ascii="Calibri" w:eastAsia="Calibri" w:hAnsi="Calibri" w:cs="Times New Roman"/>
                <w:color w:val="000000"/>
              </w:rPr>
              <w:t xml:space="preserve">fundamental </w:t>
            </w:r>
            <w:r w:rsidR="0064758C">
              <w:rPr>
                <w:rFonts w:ascii="Calibri" w:eastAsia="Calibri" w:hAnsi="Calibri" w:cs="Times New Roman"/>
                <w:color w:val="000000"/>
              </w:rPr>
              <w:t>role in the BBC First process</w:t>
            </w:r>
            <w:r w:rsidR="005D0432">
              <w:rPr>
                <w:rFonts w:ascii="Calibri" w:eastAsia="Calibri" w:hAnsi="Calibri" w:cs="Times New Roman"/>
                <w:color w:val="000000"/>
              </w:rPr>
              <w:t xml:space="preserve">. </w:t>
            </w:r>
          </w:p>
          <w:p w14:paraId="23BC2889" w14:textId="77777777" w:rsidR="00D1424E" w:rsidRDefault="00C3038C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Diversity: Committee Members asked for more granular data</w:t>
            </w:r>
            <w:r w:rsidR="00D142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get a fuller picture of the situation in Wales. </w:t>
            </w:r>
          </w:p>
          <w:p w14:paraId="1E4882CB" w14:textId="57DAA175" w:rsidR="00DD0CB4" w:rsidRDefault="00D1424E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Committee Members</w:t>
            </w:r>
            <w:r w:rsidR="005B6D3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also discussed the need for better representation of Wales and its people on screen</w:t>
            </w:r>
            <w:r w:rsidR="00DD16BC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C303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1369C16E" w14:textId="3D41BEFB" w:rsidR="00C3038C" w:rsidRPr="00D84164" w:rsidRDefault="00C3038C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0" w:type="dxa"/>
          </w:tcPr>
          <w:p w14:paraId="5B2E5248" w14:textId="77777777" w:rsidR="0007672B" w:rsidRDefault="0007672B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323B4" w:rsidRPr="00852798" w14:paraId="625A877E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191A0C37" w14:textId="2A35A257" w:rsidR="00C0043C" w:rsidRDefault="00EB0392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11. </w:t>
            </w:r>
            <w:r w:rsidR="00C0043C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Communications Consumer Panel Update</w:t>
            </w:r>
          </w:p>
          <w:p w14:paraId="175347C4" w14:textId="5D333A37" w:rsidR="00C0043C" w:rsidRDefault="00C0043C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D5136F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 Communications Consumer Panel Member for Wales had previously circulated an update report on the Panel’s activities since the last meeting. 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Key highlights as mentioned during the meeting included:</w:t>
            </w:r>
          </w:p>
          <w:p w14:paraId="114D4014" w14:textId="1C05D7A6" w:rsidR="002708D1" w:rsidRDefault="008F28D2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The Climate Change</w:t>
            </w:r>
            <w:r w:rsidR="00C34A6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, Environment and Infrastructure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Committee</w:t>
            </w:r>
            <w:r w:rsidR="00C47DC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’s report on Digital Connectivity</w:t>
            </w:r>
            <w:r w:rsidR="008C067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to which the Panel Member</w:t>
            </w:r>
            <w:r w:rsidR="005A156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, Committee Members and Ofcom colleagues had given evidence, </w:t>
            </w:r>
            <w:r w:rsidR="00C47DC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included some useful recommendations, including the </w:t>
            </w:r>
            <w:r w:rsidR="00C960D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need for better awareness on</w:t>
            </w:r>
            <w:r w:rsidR="00EC1DE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both</w:t>
            </w:r>
            <w:r w:rsidR="00C960D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migration to VOIP</w:t>
            </w:r>
            <w:r w:rsidR="00EC1DE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and on Social Tariffs. </w:t>
            </w:r>
            <w:r w:rsidR="00910A2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 Minister is due to </w:t>
            </w:r>
            <w:r w:rsidR="00393554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respond in due course. </w:t>
            </w:r>
          </w:p>
          <w:p w14:paraId="0D228345" w14:textId="4C6E3C68" w:rsidR="00824CF8" w:rsidRDefault="002C5D54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 </w:t>
            </w:r>
            <w:r w:rsidR="00824CF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Panel</w:t>
            </w:r>
            <w:r w:rsidR="00DB5F6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’s next meeting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will </w:t>
            </w:r>
            <w:r w:rsidR="00DB5F6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include a </w:t>
            </w:r>
            <w:r w:rsidR="00EA63A4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discussi</w:t>
            </w:r>
            <w:r w:rsidR="00DB5F6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on on</w:t>
            </w:r>
            <w:r w:rsidR="00EA63A4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824CF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people’s experiences on</w:t>
            </w:r>
            <w:r w:rsidR="00EA63A4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the </w:t>
            </w:r>
            <w:r w:rsidR="00824CF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VOI</w:t>
            </w:r>
            <w:r w:rsidR="00877D6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</w:t>
            </w:r>
            <w:r w:rsidR="00824CF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trial</w:t>
            </w:r>
            <w:r w:rsidR="00877D6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in Salisbury. </w:t>
            </w:r>
          </w:p>
          <w:p w14:paraId="3218AF6B" w14:textId="66DDFB26" w:rsidR="00F72740" w:rsidRDefault="007522A9" w:rsidP="00F72740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 Wales Hub will meet on the 12 </w:t>
            </w:r>
            <w:r w:rsidR="0073480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October</w:t>
            </w:r>
            <w:r w:rsidR="00812C1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2022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, focusing on </w:t>
            </w:r>
            <w:r w:rsidR="0073480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affordability and debt</w:t>
            </w:r>
            <w:r w:rsidR="00C4541F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. </w:t>
            </w:r>
            <w:r w:rsidR="0052685E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There will be a presentation by the </w:t>
            </w:r>
            <w:r w:rsidR="00C4541F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Bevan Foundation</w:t>
            </w:r>
            <w:r w:rsidR="000F754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on poverty in Wales</w:t>
            </w:r>
            <w:r w:rsidR="00C4541F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and D</w:t>
            </w:r>
            <w:r w:rsidR="000F754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igital Communities Wales </w:t>
            </w:r>
            <w:r w:rsidR="0025403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are preparing a guide </w:t>
            </w:r>
            <w:r w:rsidR="003061F0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outlining what organisations can do </w:t>
            </w:r>
            <w:r w:rsidR="0025403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to help people who are struggling to pay their bills. </w:t>
            </w:r>
          </w:p>
          <w:p w14:paraId="61524E3C" w14:textId="54CF4B2F" w:rsidR="00F2014F" w:rsidRDefault="00F2014F" w:rsidP="00F72740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 further m</w:t>
            </w:r>
            <w:r w:rsidR="00F72740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eting between the Adviso</w:t>
            </w:r>
            <w:r w:rsidR="00BE237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ry Committee Chairs and the Communications Consumer Panel is scheduled for </w:t>
            </w:r>
            <w:r w:rsidR="00812C1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19 October 2022.</w:t>
            </w:r>
          </w:p>
          <w:p w14:paraId="5448D9B1" w14:textId="36C4C212" w:rsidR="002510DB" w:rsidRPr="002510DB" w:rsidRDefault="002510DB" w:rsidP="005210AC">
            <w:pPr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120"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</w:tcPr>
          <w:p w14:paraId="09D43E96" w14:textId="77777777" w:rsidR="001323B4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E71A775" w14:textId="77777777" w:rsidR="001323B4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931F85D" w14:textId="77777777" w:rsidR="001323B4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D11DED9" w14:textId="77777777" w:rsidR="001323B4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19F2D95" w14:textId="77777777" w:rsidR="001323B4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C8195BF" w14:textId="0216866E" w:rsidR="001323B4" w:rsidRPr="00852798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323B4" w:rsidRPr="00682920" w14:paraId="62E69702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7C45AF76" w14:textId="163B7F31" w:rsidR="003F2142" w:rsidRDefault="00EB0392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bookmarkStart w:id="1" w:name="_Hlk117804045"/>
            <w:bookmarkStart w:id="2" w:name="_Hlk25313197"/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  <w:r w:rsidR="006374A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.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8872F5">
              <w:rPr>
                <w:rFonts w:ascii="Calibri" w:eastAsia="Calibri" w:hAnsi="Calibri" w:cs="Times New Roman"/>
                <w:b/>
                <w:bCs/>
                <w:color w:val="000000"/>
              </w:rPr>
              <w:t>Update - Public Policy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="00812C19">
              <w:rPr>
                <w:rFonts w:ascii="Calibri" w:eastAsia="Calibri" w:hAnsi="Calibri" w:cs="Times New Roman"/>
                <w:b/>
                <w:bCs/>
                <w:color w:val="000000"/>
              </w:rPr>
              <w:t>–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verbal</w:t>
            </w:r>
          </w:p>
          <w:p w14:paraId="49BA94F9" w14:textId="26DE655A" w:rsidR="00C3648E" w:rsidRDefault="00BA2EA6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Ofcom Colleagues gave an update </w:t>
            </w:r>
            <w:r w:rsidR="00872EC1">
              <w:rPr>
                <w:rFonts w:ascii="Calibri" w:eastAsia="Calibri" w:hAnsi="Calibri" w:cs="Times New Roman"/>
                <w:color w:val="000000"/>
              </w:rPr>
              <w:t xml:space="preserve">on the UK Government’s guidance </w:t>
            </w:r>
            <w:r w:rsidR="00E13312">
              <w:rPr>
                <w:rFonts w:ascii="Calibri" w:eastAsia="Calibri" w:hAnsi="Calibri" w:cs="Times New Roman"/>
                <w:color w:val="000000"/>
              </w:rPr>
              <w:t xml:space="preserve">under the National Mourning Period, due to the death of Her Majesty The Queen. </w:t>
            </w:r>
            <w:r w:rsidR="007048B4">
              <w:rPr>
                <w:rFonts w:ascii="Calibri" w:eastAsia="Calibri" w:hAnsi="Calibri" w:cs="Times New Roman"/>
                <w:color w:val="000000"/>
              </w:rPr>
              <w:t xml:space="preserve">It was confirmed that </w:t>
            </w:r>
            <w:r w:rsidR="00E81176">
              <w:rPr>
                <w:rFonts w:ascii="Calibri" w:eastAsia="Calibri" w:hAnsi="Calibri" w:cs="Times New Roman"/>
                <w:color w:val="000000"/>
              </w:rPr>
              <w:t>Ofcom</w:t>
            </w:r>
            <w:r w:rsidR="007048B4">
              <w:rPr>
                <w:rFonts w:ascii="Calibri" w:eastAsia="Calibri" w:hAnsi="Calibri" w:cs="Times New Roman"/>
                <w:color w:val="000000"/>
              </w:rPr>
              <w:t xml:space="preserve"> would pause all publications and our external communications</w:t>
            </w:r>
            <w:r w:rsidR="002479EF">
              <w:rPr>
                <w:rFonts w:ascii="Calibri" w:eastAsia="Calibri" w:hAnsi="Calibri" w:cs="Times New Roman"/>
                <w:color w:val="000000"/>
              </w:rPr>
              <w:t xml:space="preserve"> during the </w:t>
            </w:r>
            <w:r w:rsidR="00E81176">
              <w:rPr>
                <w:rFonts w:ascii="Calibri" w:eastAsia="Calibri" w:hAnsi="Calibri" w:cs="Times New Roman"/>
                <w:color w:val="000000"/>
              </w:rPr>
              <w:t>Mourning Period.</w:t>
            </w:r>
          </w:p>
          <w:p w14:paraId="4504ADF9" w14:textId="372916D2" w:rsidR="00725FEE" w:rsidRDefault="00C3648E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It was noted that following Liz Truss becoming leader of the Conservative Party and the new Prime Minister, Michel</w:t>
            </w:r>
            <w:r w:rsidR="00D26567">
              <w:rPr>
                <w:rFonts w:ascii="Calibri" w:eastAsia="Calibri" w:hAnsi="Calibri" w:cs="Times New Roman"/>
                <w:color w:val="000000"/>
              </w:rPr>
              <w:t>le Don</w:t>
            </w:r>
            <w:r w:rsidR="00311159">
              <w:rPr>
                <w:rFonts w:ascii="Calibri" w:eastAsia="Calibri" w:hAnsi="Calibri" w:cs="Times New Roman"/>
                <w:color w:val="000000"/>
              </w:rPr>
              <w:t>e</w:t>
            </w:r>
            <w:r w:rsidR="00D26567">
              <w:rPr>
                <w:rFonts w:ascii="Calibri" w:eastAsia="Calibri" w:hAnsi="Calibri" w:cs="Times New Roman"/>
                <w:color w:val="000000"/>
              </w:rPr>
              <w:t>lan</w:t>
            </w:r>
            <w:r w:rsidR="003A2E2D">
              <w:rPr>
                <w:rFonts w:ascii="Calibri" w:eastAsia="Calibri" w:hAnsi="Calibri" w:cs="Times New Roman"/>
                <w:color w:val="000000"/>
              </w:rPr>
              <w:t xml:space="preserve"> MP</w:t>
            </w:r>
            <w:r w:rsidR="00D26567">
              <w:rPr>
                <w:rFonts w:ascii="Calibri" w:eastAsia="Calibri" w:hAnsi="Calibri" w:cs="Times New Roman"/>
                <w:color w:val="000000"/>
              </w:rPr>
              <w:t xml:space="preserve"> had been appointed the new Secretary of State for the department </w:t>
            </w:r>
            <w:r w:rsidR="00E81176">
              <w:rPr>
                <w:rFonts w:ascii="Calibri" w:eastAsia="Calibri" w:hAnsi="Calibri" w:cs="Times New Roman"/>
                <w:color w:val="000000"/>
              </w:rPr>
              <w:t>for</w:t>
            </w:r>
            <w:r w:rsidR="00D26567">
              <w:rPr>
                <w:rFonts w:ascii="Calibri" w:eastAsia="Calibri" w:hAnsi="Calibri" w:cs="Times New Roman"/>
                <w:color w:val="000000"/>
              </w:rPr>
              <w:t xml:space="preserve"> Digital, Culture, Media and Sport.</w:t>
            </w:r>
            <w:r w:rsidR="003A2E2D">
              <w:rPr>
                <w:rFonts w:ascii="Calibri" w:eastAsia="Calibri" w:hAnsi="Calibri" w:cs="Times New Roman"/>
                <w:color w:val="000000"/>
              </w:rPr>
              <w:t xml:space="preserve"> Julia Lo</w:t>
            </w:r>
            <w:r w:rsidR="00311159">
              <w:rPr>
                <w:rFonts w:ascii="Calibri" w:eastAsia="Calibri" w:hAnsi="Calibri" w:cs="Times New Roman"/>
                <w:color w:val="000000"/>
              </w:rPr>
              <w:t>pe</w:t>
            </w:r>
            <w:r w:rsidR="00620F4D">
              <w:rPr>
                <w:rFonts w:ascii="Calibri" w:eastAsia="Calibri" w:hAnsi="Calibri" w:cs="Times New Roman"/>
                <w:color w:val="000000"/>
              </w:rPr>
              <w:t>z</w:t>
            </w:r>
            <w:r w:rsidR="00311159">
              <w:rPr>
                <w:rFonts w:ascii="Calibri" w:eastAsia="Calibri" w:hAnsi="Calibri" w:cs="Times New Roman"/>
                <w:color w:val="000000"/>
              </w:rPr>
              <w:t xml:space="preserve"> MP and Damian Collins remained in their posts</w:t>
            </w:r>
            <w:r w:rsidR="006C210A">
              <w:rPr>
                <w:rFonts w:ascii="Calibri" w:eastAsia="Calibri" w:hAnsi="Calibri" w:cs="Times New Roman"/>
                <w:color w:val="000000"/>
              </w:rPr>
              <w:t xml:space="preserve"> but</w:t>
            </w:r>
            <w:r w:rsidR="005159DF">
              <w:rPr>
                <w:rFonts w:ascii="Calibri" w:eastAsia="Calibri" w:hAnsi="Calibri" w:cs="Times New Roman"/>
                <w:color w:val="000000"/>
              </w:rPr>
              <w:t>,</w:t>
            </w:r>
            <w:r w:rsidR="006C210A">
              <w:rPr>
                <w:rFonts w:ascii="Calibri" w:eastAsia="Calibri" w:hAnsi="Calibri" w:cs="Times New Roman"/>
                <w:color w:val="000000"/>
              </w:rPr>
              <w:t xml:space="preserve"> their </w:t>
            </w:r>
            <w:r w:rsidR="0062241E">
              <w:rPr>
                <w:rFonts w:ascii="Calibri" w:eastAsia="Calibri" w:hAnsi="Calibri" w:cs="Times New Roman"/>
                <w:color w:val="000000"/>
              </w:rPr>
              <w:t>portfolios had yet to be announced.</w:t>
            </w:r>
          </w:p>
          <w:p w14:paraId="1C476374" w14:textId="4842D4D1" w:rsidR="00812C19" w:rsidRPr="003F6895" w:rsidRDefault="00725FEE" w:rsidP="00A5198C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3F6895">
              <w:rPr>
                <w:rFonts w:asciiTheme="minorHAnsi" w:hAnsiTheme="minorHAnsi" w:cstheme="minorHAnsi"/>
              </w:rPr>
              <w:t xml:space="preserve">In </w:t>
            </w:r>
            <w:r w:rsidR="00737784" w:rsidRPr="003F6895">
              <w:rPr>
                <w:rFonts w:asciiTheme="minorHAnsi" w:hAnsiTheme="minorHAnsi" w:cstheme="minorHAnsi"/>
              </w:rPr>
              <w:t>her first PMQs the new Prime Minister confirmed that the Online Safety Bill would proceed</w:t>
            </w:r>
            <w:r w:rsidR="00965B1A">
              <w:rPr>
                <w:rFonts w:asciiTheme="minorHAnsi" w:hAnsiTheme="minorHAnsi" w:cstheme="minorHAnsi"/>
              </w:rPr>
              <w:t xml:space="preserve"> through Parliament but suggesting some changes would be made to</w:t>
            </w:r>
            <w:r w:rsidR="00D97D29">
              <w:rPr>
                <w:rFonts w:asciiTheme="minorHAnsi" w:hAnsiTheme="minorHAnsi" w:cstheme="minorHAnsi"/>
              </w:rPr>
              <w:t xml:space="preserve"> the current drafting. </w:t>
            </w:r>
            <w:r w:rsidR="00965B1A">
              <w:rPr>
                <w:rFonts w:asciiTheme="minorHAnsi" w:hAnsiTheme="minorHAnsi" w:cstheme="minorHAnsi"/>
              </w:rPr>
              <w:t xml:space="preserve"> </w:t>
            </w:r>
            <w:bookmarkEnd w:id="1"/>
          </w:p>
        </w:tc>
        <w:tc>
          <w:tcPr>
            <w:tcW w:w="900" w:type="dxa"/>
          </w:tcPr>
          <w:p w14:paraId="79BF1D8C" w14:textId="77777777" w:rsidR="001323B4" w:rsidRPr="00682920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3DD7DD8" w14:textId="77777777" w:rsidR="001323B4" w:rsidRPr="00682920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3319638" w14:textId="77777777" w:rsidR="001323B4" w:rsidRPr="00682920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05CB883" w14:textId="77777777" w:rsidR="001323B4" w:rsidRPr="00682920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01F4F15" w14:textId="77777777" w:rsidR="001323B4" w:rsidRPr="00682920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C29BC21" w14:textId="77777777" w:rsidR="001323B4" w:rsidRPr="00682920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8234695" w14:textId="77777777" w:rsidR="001323B4" w:rsidRPr="00682920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C57A111" w14:textId="77777777" w:rsidR="001323B4" w:rsidRPr="00682920" w:rsidRDefault="001323B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5CEA041" w14:textId="754783CA" w:rsidR="009261F6" w:rsidRPr="00682920" w:rsidRDefault="009261F6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11DDF" w:rsidRPr="00852798" w14:paraId="17DB8301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7BB14A20" w14:textId="0956C52A" w:rsidR="00DD78A9" w:rsidRPr="00852798" w:rsidRDefault="006374A2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13. </w:t>
            </w:r>
            <w:r w:rsidR="00DD78A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Update: Ofcom Board Member for Wales </w:t>
            </w:r>
            <w:r w:rsidR="00DD78A9" w:rsidRPr="008527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– </w:t>
            </w:r>
            <w:r w:rsidR="00DD78A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verbal</w:t>
            </w:r>
          </w:p>
          <w:p w14:paraId="62A458FF" w14:textId="77777777" w:rsidR="008C0BDE" w:rsidRDefault="00DD78A9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 Ofcom Board Member for Wales </w:t>
            </w:r>
            <w:r w:rsidR="00FD0DA2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said that </w:t>
            </w:r>
            <w:r w:rsidR="0037617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Board’s last meeting had been in July.</w:t>
            </w:r>
            <w:r w:rsidR="008C0BDE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</w:p>
          <w:p w14:paraId="03FB403E" w14:textId="5A3702C0" w:rsidR="008C0BDE" w:rsidRDefault="0062241E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There had been a discussion around </w:t>
            </w:r>
            <w:r w:rsidR="004E5582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 importance of Economic Growth and </w:t>
            </w:r>
            <w:r w:rsidR="00A3185F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how </w:t>
            </w:r>
            <w:r w:rsidR="009D252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regulation should encourage </w:t>
            </w:r>
            <w:r w:rsidR="004E5582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enterprise</w:t>
            </w:r>
            <w:r w:rsidR="00ED445D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and enable the markets to thrive. </w:t>
            </w:r>
            <w:r w:rsidR="009D252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</w:p>
          <w:p w14:paraId="0B716D60" w14:textId="50FF2968" w:rsidR="00A3185F" w:rsidRDefault="00A3185F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 Member mentioned that the </w:t>
            </w:r>
            <w:r w:rsidR="006C73C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new regulations under the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Telecoms Security Act had been delayed. </w:t>
            </w:r>
          </w:p>
          <w:p w14:paraId="67E44F13" w14:textId="4636B3E1" w:rsidR="00C00FC3" w:rsidRDefault="00C00FC3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lastRenderedPageBreak/>
              <w:t>The Member noted that he had been invited to attend a</w:t>
            </w:r>
            <w:r w:rsidR="00263BF4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n evidence gathering session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with the Welsh Government’s Expert Panel</w:t>
            </w:r>
            <w:r w:rsidR="002B6C3E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4500D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on </w:t>
            </w:r>
            <w:r w:rsidR="00681244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a shadow </w:t>
            </w:r>
            <w:r w:rsidR="004500D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broadcasting</w:t>
            </w:r>
            <w:r w:rsidR="00681244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and communications authority for Wales</w:t>
            </w:r>
            <w:r w:rsidR="004500D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. </w:t>
            </w:r>
          </w:p>
          <w:p w14:paraId="74333BAB" w14:textId="0694996F" w:rsidR="004500D7" w:rsidRDefault="004500D7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The Member drew Committee Members’ attention to the latest Connected Nations report and note the decline in TV viewing</w:t>
            </w:r>
            <w:r w:rsidR="009D1E1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was steeper in Wales than in any other part of the UK. The Member mentioned that he’d raised this issue with BBC Cymru Wales during a meeting with its Director. </w:t>
            </w:r>
          </w:p>
          <w:p w14:paraId="460AF180" w14:textId="40718311" w:rsidR="0007415A" w:rsidRPr="0024503A" w:rsidRDefault="0007415A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900" w:type="dxa"/>
          </w:tcPr>
          <w:p w14:paraId="2CDF9172" w14:textId="77777777" w:rsidR="00B11DDF" w:rsidRDefault="00B11DDF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bookmarkEnd w:id="2"/>
      <w:tr w:rsidR="00720025" w:rsidRPr="00852798" w14:paraId="7566BE54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78A88296" w14:textId="77777777" w:rsidR="004F5847" w:rsidRDefault="00A12E5A" w:rsidP="005210AC">
            <w:pPr>
              <w:spacing w:line="256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14.</w:t>
            </w:r>
            <w:r w:rsidR="004F584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. Consultation Responses: </w:t>
            </w:r>
          </w:p>
          <w:p w14:paraId="7E6B9DDD" w14:textId="2CCDF225" w:rsidR="00AD2055" w:rsidRPr="00AD2055" w:rsidRDefault="004F5847" w:rsidP="00AD205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444DC9">
              <w:rPr>
                <w:rFonts w:asciiTheme="minorHAnsi" w:eastAsia="Calibri" w:hAnsiTheme="minorHAnsi" w:cstheme="minorHAnsi"/>
                <w:i/>
                <w:iCs/>
                <w:color w:val="000000"/>
              </w:rPr>
              <w:t>The following are publications considered by the committee:</w:t>
            </w:r>
            <w:r w:rsidRPr="00444DC9">
              <w:rPr>
                <w:rFonts w:asciiTheme="minorHAnsi" w:eastAsia="Calibri" w:hAnsiTheme="minorHAnsi" w:cstheme="minorHAnsi"/>
                <w:color w:val="000000"/>
              </w:rPr>
              <w:t xml:space="preserve"> - </w:t>
            </w:r>
            <w:r w:rsidRPr="00444DC9">
              <w:rPr>
                <w:rFonts w:asciiTheme="minorHAnsi" w:hAnsiTheme="minorHAnsi" w:cstheme="minorHAnsi"/>
              </w:rPr>
              <w:tab/>
            </w:r>
          </w:p>
          <w:p w14:paraId="01941283" w14:textId="77777777" w:rsidR="00AD2055" w:rsidRPr="00174318" w:rsidRDefault="00000000" w:rsidP="00AD2055">
            <w:pPr>
              <w:spacing w:after="0" w:line="240" w:lineRule="auto"/>
              <w:ind w:firstLine="720"/>
              <w:rPr>
                <w:rFonts w:ascii="Calibri" w:eastAsia="Calibri" w:hAnsi="Calibri" w:cs="Times New Roman"/>
                <w:color w:val="000000"/>
              </w:rPr>
            </w:pPr>
            <w:hyperlink r:id="rId7" w:history="1">
              <w:r w:rsidR="00AD2055" w:rsidRPr="00174318">
                <w:rPr>
                  <w:rStyle w:val="Hyperlink"/>
                  <w:rFonts w:ascii="Calibri" w:eastAsia="Calibri" w:hAnsi="Calibri" w:cs="Times New Roman"/>
                  <w:b/>
                  <w:bCs/>
                </w:rPr>
                <w:t>Consultation: Modernising the BBC’s Operating Licence</w:t>
              </w:r>
            </w:hyperlink>
          </w:p>
          <w:p w14:paraId="2896DC5F" w14:textId="77777777" w:rsidR="00AD2055" w:rsidRDefault="00AD2055" w:rsidP="00AD2055">
            <w:pPr>
              <w:spacing w:after="0" w:line="240" w:lineRule="auto"/>
              <w:ind w:firstLine="720"/>
              <w:rPr>
                <w:rFonts w:ascii="Calibri" w:eastAsia="Calibri" w:hAnsi="Calibri" w:cs="Times New Roman"/>
                <w:color w:val="000000"/>
              </w:rPr>
            </w:pPr>
          </w:p>
          <w:p w14:paraId="3E90E581" w14:textId="77777777" w:rsidR="00AD2055" w:rsidRPr="00EB72F3" w:rsidRDefault="00000000" w:rsidP="00AD2055">
            <w:pPr>
              <w:spacing w:after="0" w:line="240" w:lineRule="auto"/>
              <w:ind w:firstLine="720"/>
              <w:rPr>
                <w:rFonts w:ascii="Calibri" w:eastAsia="Calibri" w:hAnsi="Calibri" w:cs="Times New Roman"/>
                <w:color w:val="000000"/>
              </w:rPr>
            </w:pPr>
            <w:hyperlink r:id="rId8" w:history="1">
              <w:r w:rsidR="00AD2055" w:rsidRPr="00EB72F3">
                <w:rPr>
                  <w:rStyle w:val="Hyperlink"/>
                  <w:rFonts w:ascii="Calibri" w:eastAsia="Calibri" w:hAnsi="Calibri" w:cs="Times New Roman"/>
                  <w:b/>
                  <w:bCs/>
                </w:rPr>
                <w:t>Call for evidence: First phase of online safety regulation</w:t>
              </w:r>
            </w:hyperlink>
          </w:p>
          <w:p w14:paraId="57C165A8" w14:textId="77777777" w:rsidR="00AD2055" w:rsidRDefault="00AD2055" w:rsidP="00AD2055">
            <w:pPr>
              <w:spacing w:after="0" w:line="240" w:lineRule="auto"/>
              <w:ind w:firstLine="720"/>
              <w:rPr>
                <w:rFonts w:ascii="Calibri" w:eastAsia="Calibri" w:hAnsi="Calibri" w:cs="Times New Roman"/>
                <w:color w:val="000000"/>
              </w:rPr>
            </w:pPr>
          </w:p>
          <w:p w14:paraId="3165D3D2" w14:textId="77777777" w:rsidR="00AD2055" w:rsidRPr="009C2F7F" w:rsidRDefault="00AD2055" w:rsidP="00AD2055">
            <w:pPr>
              <w:spacing w:after="0" w:line="240" w:lineRule="auto"/>
              <w:ind w:firstLine="720"/>
              <w:rPr>
                <w:rFonts w:ascii="Calibri" w:eastAsia="Calibri" w:hAnsi="Calibri" w:cs="Times New Roman"/>
                <w:color w:val="000000"/>
              </w:rPr>
            </w:pPr>
            <w:r w:rsidRPr="009C2F7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Consultation: Review of postal regulatory reporting </w:t>
            </w:r>
          </w:p>
          <w:p w14:paraId="67A16B4D" w14:textId="22302F3D" w:rsidR="00720025" w:rsidRDefault="00720025" w:rsidP="005210AC">
            <w:pPr>
              <w:spacing w:line="256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900" w:type="dxa"/>
          </w:tcPr>
          <w:p w14:paraId="369E63C8" w14:textId="77777777" w:rsidR="00720025" w:rsidRDefault="00720025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667D4" w:rsidRPr="00852798" w14:paraId="6CD95B5F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5BA4755B" w14:textId="112A9490" w:rsidR="00CB4FC5" w:rsidRDefault="00CB4FC5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Consumer complaints update</w:t>
            </w:r>
          </w:p>
          <w:p w14:paraId="299223D8" w14:textId="31F15625" w:rsidR="00CB4FC5" w:rsidRDefault="00CB4FC5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15. Contents noted</w:t>
            </w:r>
          </w:p>
          <w:p w14:paraId="10A407FF" w14:textId="42850995" w:rsidR="0051222B" w:rsidRDefault="0051222B" w:rsidP="005210AC">
            <w:pPr>
              <w:spacing w:line="256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900" w:type="dxa"/>
          </w:tcPr>
          <w:p w14:paraId="7FD36BBE" w14:textId="77777777" w:rsidR="000667D4" w:rsidRDefault="000667D4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E03A7" w:rsidRPr="00852798" w14:paraId="1E9A2B55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0AA4A085" w14:textId="77777777" w:rsidR="00CB4FC5" w:rsidRDefault="00CB4FC5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F569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Forthcoming Consultations &amp; Publications</w:t>
            </w:r>
          </w:p>
          <w:p w14:paraId="5BB358FF" w14:textId="37A299E3" w:rsidR="004E03A7" w:rsidRPr="008564A6" w:rsidRDefault="00CB4FC5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16. Contents noted</w:t>
            </w:r>
          </w:p>
        </w:tc>
        <w:tc>
          <w:tcPr>
            <w:tcW w:w="900" w:type="dxa"/>
          </w:tcPr>
          <w:p w14:paraId="0A6A1358" w14:textId="77777777" w:rsidR="004E03A7" w:rsidRDefault="004E03A7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274CF3E" w14:textId="77777777" w:rsidR="004E03A7" w:rsidRDefault="004E03A7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63F40CE" w14:textId="77777777" w:rsidR="004E03A7" w:rsidRDefault="004E03A7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3A62362" w14:textId="77777777" w:rsidR="004E03A7" w:rsidRDefault="004E03A7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7A84CE1" w14:textId="77777777" w:rsidR="004E03A7" w:rsidRDefault="004E03A7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B4FC5" w:rsidRPr="00852798" w14:paraId="16B5F41A" w14:textId="77777777" w:rsidTr="006D1491">
        <w:trPr>
          <w:trHeight w:val="686"/>
        </w:trPr>
        <w:tc>
          <w:tcPr>
            <w:tcW w:w="8314" w:type="dxa"/>
            <w:shd w:val="clear" w:color="auto" w:fill="auto"/>
          </w:tcPr>
          <w:p w14:paraId="7D975C81" w14:textId="77777777" w:rsidR="00CB4FC5" w:rsidRDefault="00CB4FC5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527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Any Other Business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and future agenda items</w:t>
            </w:r>
          </w:p>
          <w:p w14:paraId="32C4CBA2" w14:textId="77777777" w:rsidR="00CB4FC5" w:rsidRDefault="00CB4FC5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AOB – </w:t>
            </w:r>
          </w:p>
          <w:p w14:paraId="42C4D427" w14:textId="77777777" w:rsidR="00CB4FC5" w:rsidRDefault="00CB4FC5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Future meeting dates confirmed as:</w:t>
            </w:r>
          </w:p>
          <w:p w14:paraId="3A30D375" w14:textId="1B0ABCD3" w:rsidR="00CB4FC5" w:rsidRPr="00162534" w:rsidRDefault="00AD2055" w:rsidP="005210AC">
            <w:pPr>
              <w:keepLines/>
              <w:tabs>
                <w:tab w:val="left" w:pos="567"/>
                <w:tab w:val="left" w:pos="2835"/>
                <w:tab w:val="left" w:pos="2880"/>
                <w:tab w:val="left" w:pos="5610"/>
              </w:tabs>
              <w:spacing w:before="60" w:after="120" w:line="240" w:lineRule="auto"/>
              <w:outlineLvl w:val="2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  <w:r w:rsidRPr="00AD205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2C0626">
              <w:rPr>
                <w:rFonts w:ascii="Calibri" w:eastAsia="Times New Roman" w:hAnsi="Calibri" w:cs="Calibri"/>
                <w:color w:val="000000"/>
                <w:lang w:eastAsia="en-GB"/>
              </w:rPr>
              <w:t>November</w:t>
            </w:r>
            <w:r w:rsidR="00CB4F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2022</w:t>
            </w:r>
          </w:p>
        </w:tc>
        <w:tc>
          <w:tcPr>
            <w:tcW w:w="900" w:type="dxa"/>
          </w:tcPr>
          <w:p w14:paraId="7E2CFFD3" w14:textId="77777777" w:rsidR="00CB4FC5" w:rsidRDefault="00CB4FC5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F5F4288" w14:textId="77777777" w:rsidR="00CB4FC5" w:rsidRDefault="00CB4FC5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4881F12" w14:textId="77777777" w:rsidR="00CB4FC5" w:rsidRDefault="00CB4FC5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51CA9D8" w14:textId="77777777" w:rsidR="00CB4FC5" w:rsidRDefault="00CB4FC5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A9F9222" w14:textId="30E35C6E" w:rsidR="00CB4FC5" w:rsidRDefault="00CB4FC5" w:rsidP="005210AC">
            <w:pPr>
              <w:tabs>
                <w:tab w:val="left" w:pos="2835"/>
                <w:tab w:val="left" w:pos="2880"/>
                <w:tab w:val="left" w:pos="5610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500FC45C" w14:textId="77777777" w:rsidR="001323B4" w:rsidRPr="00852798" w:rsidRDefault="001323B4" w:rsidP="005210AC">
      <w:pPr>
        <w:tabs>
          <w:tab w:val="left" w:pos="2835"/>
          <w:tab w:val="left" w:pos="2880"/>
          <w:tab w:val="left" w:pos="5610"/>
        </w:tabs>
        <w:spacing w:before="1080" w:after="0" w:line="240" w:lineRule="auto"/>
        <w:rPr>
          <w:rFonts w:ascii="Calibri" w:eastAsia="Times New Roman" w:hAnsi="Calibri" w:cs="Calibri"/>
          <w:lang w:eastAsia="en-GB"/>
        </w:rPr>
      </w:pPr>
      <w:r w:rsidRPr="00852798">
        <w:rPr>
          <w:rFonts w:ascii="Calibri" w:eastAsia="Times New Roman" w:hAnsi="Calibri" w:cs="Calibri"/>
          <w:color w:val="7F7F7F" w:themeColor="text1" w:themeTint="80"/>
          <w:lang w:eastAsia="en-GB"/>
        </w:rPr>
        <w:t xml:space="preserve">___________________________ </w:t>
      </w:r>
      <w:r w:rsidRPr="00852798">
        <w:rPr>
          <w:rFonts w:ascii="Calibri" w:eastAsia="Times New Roman" w:hAnsi="Calibri" w:cs="Calibri"/>
          <w:lang w:eastAsia="en-GB"/>
        </w:rPr>
        <w:tab/>
      </w:r>
      <w:r w:rsidRPr="00852798">
        <w:rPr>
          <w:rFonts w:ascii="Calibri" w:eastAsia="Times New Roman" w:hAnsi="Calibri" w:cs="Calibri"/>
          <w:b/>
          <w:lang w:eastAsia="en-GB"/>
        </w:rPr>
        <w:t>Date</w:t>
      </w:r>
      <w:r w:rsidRPr="00852798">
        <w:rPr>
          <w:rFonts w:ascii="Calibri" w:eastAsia="Times New Roman" w:hAnsi="Calibri" w:cs="Calibri"/>
          <w:lang w:eastAsia="en-GB"/>
        </w:rPr>
        <w:t xml:space="preserve">: </w:t>
      </w:r>
      <w:r w:rsidRPr="00852798">
        <w:rPr>
          <w:rFonts w:ascii="Calibri" w:eastAsia="Times New Roman" w:hAnsi="Calibri" w:cs="Calibri"/>
          <w:color w:val="7F7F7F" w:themeColor="text1" w:themeTint="80"/>
          <w:lang w:eastAsia="en-GB"/>
        </w:rPr>
        <w:t>____________________</w:t>
      </w:r>
    </w:p>
    <w:p w14:paraId="07ECE2E1" w14:textId="77777777" w:rsidR="001323B4" w:rsidRPr="00852798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52798">
        <w:rPr>
          <w:rFonts w:ascii="Calibri" w:eastAsia="Times New Roman" w:hAnsi="Calibri" w:cs="Calibri"/>
          <w:lang w:eastAsia="en-GB"/>
        </w:rPr>
        <w:t xml:space="preserve">                    Chair</w:t>
      </w:r>
    </w:p>
    <w:p w14:paraId="25C882F8" w14:textId="77777777" w:rsidR="001323B4" w:rsidRPr="00852798" w:rsidRDefault="001323B4" w:rsidP="005210AC">
      <w:pPr>
        <w:tabs>
          <w:tab w:val="left" w:pos="2835"/>
          <w:tab w:val="left" w:pos="2880"/>
          <w:tab w:val="left" w:pos="5610"/>
        </w:tabs>
        <w:spacing w:after="0" w:line="240" w:lineRule="auto"/>
        <w:rPr>
          <w:rFonts w:ascii="Calibri" w:eastAsia="Times New Roman" w:hAnsi="Calibri" w:cs="Calibri"/>
          <w:color w:val="7F7F7F"/>
          <w:lang w:eastAsia="en-GB"/>
        </w:rPr>
      </w:pPr>
      <w:r w:rsidRPr="00852798">
        <w:rPr>
          <w:rFonts w:ascii="Calibri" w:eastAsia="Times New Roman" w:hAnsi="Calibri" w:cs="Calibri"/>
          <w:color w:val="7F7F7F"/>
          <w:lang w:eastAsia="en-GB"/>
        </w:rPr>
        <w:t>[remove for published minutes]</w:t>
      </w:r>
    </w:p>
    <w:p w14:paraId="18552489" w14:textId="77777777" w:rsidR="001323B4" w:rsidRDefault="001323B4" w:rsidP="005210AC"/>
    <w:p w14:paraId="15675757" w14:textId="77777777" w:rsidR="001323B4" w:rsidRDefault="001323B4" w:rsidP="005210AC"/>
    <w:p w14:paraId="49AA9A26" w14:textId="7ED8BF74" w:rsidR="00BC6073" w:rsidRDefault="00BC6073" w:rsidP="005210AC"/>
    <w:p w14:paraId="5C35CE09" w14:textId="77777777" w:rsidR="00D07197" w:rsidRDefault="00D07197" w:rsidP="005210AC"/>
    <w:sectPr w:rsidR="00D07197" w:rsidSect="00F62F0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9BA4" w14:textId="77777777" w:rsidR="000628AF" w:rsidRDefault="000628AF" w:rsidP="002C7A0F">
      <w:pPr>
        <w:spacing w:after="0" w:line="240" w:lineRule="auto"/>
      </w:pPr>
      <w:r>
        <w:separator/>
      </w:r>
    </w:p>
  </w:endnote>
  <w:endnote w:type="continuationSeparator" w:id="0">
    <w:p w14:paraId="7035EC8C" w14:textId="77777777" w:rsidR="000628AF" w:rsidRDefault="000628AF" w:rsidP="002C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7B56" w14:textId="77777777" w:rsidR="000628AF" w:rsidRDefault="000628AF" w:rsidP="002C7A0F">
      <w:pPr>
        <w:spacing w:after="0" w:line="240" w:lineRule="auto"/>
      </w:pPr>
      <w:r>
        <w:separator/>
      </w:r>
    </w:p>
  </w:footnote>
  <w:footnote w:type="continuationSeparator" w:id="0">
    <w:p w14:paraId="52706310" w14:textId="77777777" w:rsidR="000628AF" w:rsidRDefault="000628AF" w:rsidP="002C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D5BB" w14:textId="77777777" w:rsidR="00000000" w:rsidRDefault="008145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28D039" wp14:editId="7FC9061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4e943ea840c2c777d711ad9" descr="{&quot;HashCode&quot;:-17549280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8E6798" w14:textId="1D73D5DB" w:rsidR="00000000" w:rsidRPr="00783DE9" w:rsidRDefault="00000000" w:rsidP="00783DE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8D039" id="_x0000_t202" coordsize="21600,21600" o:spt="202" path="m,l,21600r21600,l21600,xe">
              <v:stroke joinstyle="miter"/>
              <v:path gradientshapeok="t" o:connecttype="rect"/>
            </v:shapetype>
            <v:shape id="MSIPCM24e943ea840c2c777d711ad9" o:spid="_x0000_s1026" type="#_x0000_t202" alt="{&quot;HashCode&quot;:-175492804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388E6798" w14:textId="1D73D5DB" w:rsidR="00000000" w:rsidRPr="00783DE9" w:rsidRDefault="00000000" w:rsidP="00783DE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1B0"/>
    <w:multiLevelType w:val="hybridMultilevel"/>
    <w:tmpl w:val="A028B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B4EF9"/>
    <w:multiLevelType w:val="hybridMultilevel"/>
    <w:tmpl w:val="B80AD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45C3"/>
    <w:multiLevelType w:val="hybridMultilevel"/>
    <w:tmpl w:val="DD04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1703"/>
    <w:multiLevelType w:val="hybridMultilevel"/>
    <w:tmpl w:val="1D06C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7389"/>
    <w:multiLevelType w:val="hybridMultilevel"/>
    <w:tmpl w:val="4422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47E2D"/>
    <w:multiLevelType w:val="hybridMultilevel"/>
    <w:tmpl w:val="9F38C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4301"/>
    <w:multiLevelType w:val="hybridMultilevel"/>
    <w:tmpl w:val="A2CC1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25DC1"/>
    <w:multiLevelType w:val="hybridMultilevel"/>
    <w:tmpl w:val="0840F6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64678B"/>
    <w:multiLevelType w:val="hybridMultilevel"/>
    <w:tmpl w:val="2FFA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422E7"/>
    <w:multiLevelType w:val="hybridMultilevel"/>
    <w:tmpl w:val="3342E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A2862"/>
    <w:multiLevelType w:val="hybridMultilevel"/>
    <w:tmpl w:val="B93A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70B9A"/>
    <w:multiLevelType w:val="hybridMultilevel"/>
    <w:tmpl w:val="988CB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8164A"/>
    <w:multiLevelType w:val="hybridMultilevel"/>
    <w:tmpl w:val="7E88C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2182E"/>
    <w:multiLevelType w:val="hybridMultilevel"/>
    <w:tmpl w:val="8DAA1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9B3406"/>
    <w:multiLevelType w:val="hybridMultilevel"/>
    <w:tmpl w:val="364E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F5C28"/>
    <w:multiLevelType w:val="hybridMultilevel"/>
    <w:tmpl w:val="32520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368"/>
    <w:multiLevelType w:val="hybridMultilevel"/>
    <w:tmpl w:val="D1AA1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43214"/>
    <w:multiLevelType w:val="hybridMultilevel"/>
    <w:tmpl w:val="527E1B6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82FB3"/>
    <w:multiLevelType w:val="hybridMultilevel"/>
    <w:tmpl w:val="35FEAE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061147"/>
    <w:multiLevelType w:val="hybridMultilevel"/>
    <w:tmpl w:val="0832E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F0699"/>
    <w:multiLevelType w:val="hybridMultilevel"/>
    <w:tmpl w:val="AA10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47F50"/>
    <w:multiLevelType w:val="hybridMultilevel"/>
    <w:tmpl w:val="07E0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86418"/>
    <w:multiLevelType w:val="hybridMultilevel"/>
    <w:tmpl w:val="61E2A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D1F7F"/>
    <w:multiLevelType w:val="hybridMultilevel"/>
    <w:tmpl w:val="07A2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624E1"/>
    <w:multiLevelType w:val="hybridMultilevel"/>
    <w:tmpl w:val="138A0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E2C89"/>
    <w:multiLevelType w:val="hybridMultilevel"/>
    <w:tmpl w:val="6B5E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32D0A"/>
    <w:multiLevelType w:val="multilevel"/>
    <w:tmpl w:val="374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902234">
    <w:abstractNumId w:val="18"/>
  </w:num>
  <w:num w:numId="2" w16cid:durableId="334572792">
    <w:abstractNumId w:val="24"/>
  </w:num>
  <w:num w:numId="3" w16cid:durableId="1172843091">
    <w:abstractNumId w:val="9"/>
  </w:num>
  <w:num w:numId="4" w16cid:durableId="857739127">
    <w:abstractNumId w:val="20"/>
  </w:num>
  <w:num w:numId="5" w16cid:durableId="763648651">
    <w:abstractNumId w:val="21"/>
  </w:num>
  <w:num w:numId="6" w16cid:durableId="961767880">
    <w:abstractNumId w:val="13"/>
  </w:num>
  <w:num w:numId="7" w16cid:durableId="442656122">
    <w:abstractNumId w:val="15"/>
  </w:num>
  <w:num w:numId="8" w16cid:durableId="227307288">
    <w:abstractNumId w:val="0"/>
  </w:num>
  <w:num w:numId="9" w16cid:durableId="1685285736">
    <w:abstractNumId w:val="17"/>
  </w:num>
  <w:num w:numId="10" w16cid:durableId="300038057">
    <w:abstractNumId w:val="7"/>
  </w:num>
  <w:num w:numId="11" w16cid:durableId="1255286902">
    <w:abstractNumId w:val="11"/>
  </w:num>
  <w:num w:numId="12" w16cid:durableId="164637895">
    <w:abstractNumId w:val="2"/>
  </w:num>
  <w:num w:numId="13" w16cid:durableId="1156218049">
    <w:abstractNumId w:val="19"/>
  </w:num>
  <w:num w:numId="14" w16cid:durableId="628900143">
    <w:abstractNumId w:val="25"/>
  </w:num>
  <w:num w:numId="15" w16cid:durableId="1576234917">
    <w:abstractNumId w:val="26"/>
  </w:num>
  <w:num w:numId="16" w16cid:durableId="2006472648">
    <w:abstractNumId w:val="4"/>
  </w:num>
  <w:num w:numId="17" w16cid:durableId="2039962564">
    <w:abstractNumId w:val="3"/>
  </w:num>
  <w:num w:numId="18" w16cid:durableId="891888590">
    <w:abstractNumId w:val="10"/>
  </w:num>
  <w:num w:numId="19" w16cid:durableId="1466268965">
    <w:abstractNumId w:val="8"/>
  </w:num>
  <w:num w:numId="20" w16cid:durableId="346837300">
    <w:abstractNumId w:val="16"/>
  </w:num>
  <w:num w:numId="21" w16cid:durableId="1165172910">
    <w:abstractNumId w:val="14"/>
  </w:num>
  <w:num w:numId="22" w16cid:durableId="1787843818">
    <w:abstractNumId w:val="6"/>
  </w:num>
  <w:num w:numId="23" w16cid:durableId="964234862">
    <w:abstractNumId w:val="1"/>
  </w:num>
  <w:num w:numId="24" w16cid:durableId="1785342759">
    <w:abstractNumId w:val="5"/>
  </w:num>
  <w:num w:numId="25" w16cid:durableId="966858120">
    <w:abstractNumId w:val="22"/>
  </w:num>
  <w:num w:numId="26" w16cid:durableId="766851971">
    <w:abstractNumId w:val="23"/>
  </w:num>
  <w:num w:numId="27" w16cid:durableId="5088379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B4"/>
    <w:rsid w:val="00002EE6"/>
    <w:rsid w:val="00004E5A"/>
    <w:rsid w:val="00004F30"/>
    <w:rsid w:val="000053BE"/>
    <w:rsid w:val="00017C25"/>
    <w:rsid w:val="00020A81"/>
    <w:rsid w:val="00021156"/>
    <w:rsid w:val="00023B61"/>
    <w:rsid w:val="00025B43"/>
    <w:rsid w:val="000321C9"/>
    <w:rsid w:val="000339E1"/>
    <w:rsid w:val="00034194"/>
    <w:rsid w:val="000362B7"/>
    <w:rsid w:val="00041B2D"/>
    <w:rsid w:val="00043490"/>
    <w:rsid w:val="000612EA"/>
    <w:rsid w:val="000628AF"/>
    <w:rsid w:val="00064ADF"/>
    <w:rsid w:val="0006662A"/>
    <w:rsid w:val="000667D4"/>
    <w:rsid w:val="00067C95"/>
    <w:rsid w:val="00070A5A"/>
    <w:rsid w:val="0007415A"/>
    <w:rsid w:val="00075B7B"/>
    <w:rsid w:val="0007672B"/>
    <w:rsid w:val="00082624"/>
    <w:rsid w:val="00082C75"/>
    <w:rsid w:val="0008328D"/>
    <w:rsid w:val="00084FD5"/>
    <w:rsid w:val="00090303"/>
    <w:rsid w:val="00091BAF"/>
    <w:rsid w:val="0009213A"/>
    <w:rsid w:val="00093E44"/>
    <w:rsid w:val="00093FA3"/>
    <w:rsid w:val="000B0EEF"/>
    <w:rsid w:val="000B1C3C"/>
    <w:rsid w:val="000B26E2"/>
    <w:rsid w:val="000B48F1"/>
    <w:rsid w:val="000C0E0C"/>
    <w:rsid w:val="000D1E9F"/>
    <w:rsid w:val="000D3D06"/>
    <w:rsid w:val="000D3D80"/>
    <w:rsid w:val="000D5D5C"/>
    <w:rsid w:val="000F0CA1"/>
    <w:rsid w:val="000F218F"/>
    <w:rsid w:val="000F3E42"/>
    <w:rsid w:val="000F60B0"/>
    <w:rsid w:val="000F754B"/>
    <w:rsid w:val="00101352"/>
    <w:rsid w:val="00102366"/>
    <w:rsid w:val="00105ECF"/>
    <w:rsid w:val="00107534"/>
    <w:rsid w:val="00111B9F"/>
    <w:rsid w:val="00111C74"/>
    <w:rsid w:val="00112D83"/>
    <w:rsid w:val="001151BD"/>
    <w:rsid w:val="001171FC"/>
    <w:rsid w:val="0012294F"/>
    <w:rsid w:val="00123BE2"/>
    <w:rsid w:val="00125E89"/>
    <w:rsid w:val="00126676"/>
    <w:rsid w:val="001323B4"/>
    <w:rsid w:val="0014122D"/>
    <w:rsid w:val="001420C2"/>
    <w:rsid w:val="001507F0"/>
    <w:rsid w:val="00155719"/>
    <w:rsid w:val="001572AE"/>
    <w:rsid w:val="00161CB4"/>
    <w:rsid w:val="00162534"/>
    <w:rsid w:val="00163DD4"/>
    <w:rsid w:val="00165DAC"/>
    <w:rsid w:val="001700C9"/>
    <w:rsid w:val="00170682"/>
    <w:rsid w:val="001727D9"/>
    <w:rsid w:val="00177927"/>
    <w:rsid w:val="0018117C"/>
    <w:rsid w:val="00181C2B"/>
    <w:rsid w:val="00187FC0"/>
    <w:rsid w:val="001A0589"/>
    <w:rsid w:val="001A33AD"/>
    <w:rsid w:val="001A4C8B"/>
    <w:rsid w:val="001B00DA"/>
    <w:rsid w:val="001B050B"/>
    <w:rsid w:val="001B077A"/>
    <w:rsid w:val="001C0C52"/>
    <w:rsid w:val="001C2A06"/>
    <w:rsid w:val="001C6062"/>
    <w:rsid w:val="001C6D0E"/>
    <w:rsid w:val="001E515A"/>
    <w:rsid w:val="001F0D95"/>
    <w:rsid w:val="001F4A92"/>
    <w:rsid w:val="001F6E1D"/>
    <w:rsid w:val="00204908"/>
    <w:rsid w:val="002122FE"/>
    <w:rsid w:val="00220233"/>
    <w:rsid w:val="00223846"/>
    <w:rsid w:val="00224224"/>
    <w:rsid w:val="0022722E"/>
    <w:rsid w:val="00231DC8"/>
    <w:rsid w:val="00233346"/>
    <w:rsid w:val="00235732"/>
    <w:rsid w:val="002400B7"/>
    <w:rsid w:val="0024322B"/>
    <w:rsid w:val="002432D6"/>
    <w:rsid w:val="002437B2"/>
    <w:rsid w:val="00244117"/>
    <w:rsid w:val="0024503A"/>
    <w:rsid w:val="002479EF"/>
    <w:rsid w:val="002510DB"/>
    <w:rsid w:val="0025119B"/>
    <w:rsid w:val="00254039"/>
    <w:rsid w:val="00254992"/>
    <w:rsid w:val="0025541E"/>
    <w:rsid w:val="00257110"/>
    <w:rsid w:val="0026377B"/>
    <w:rsid w:val="00263BF4"/>
    <w:rsid w:val="002708D1"/>
    <w:rsid w:val="002716A1"/>
    <w:rsid w:val="00273599"/>
    <w:rsid w:val="002735BA"/>
    <w:rsid w:val="002744BD"/>
    <w:rsid w:val="00274500"/>
    <w:rsid w:val="0027701E"/>
    <w:rsid w:val="00280C66"/>
    <w:rsid w:val="0028170D"/>
    <w:rsid w:val="00281B39"/>
    <w:rsid w:val="00281BBB"/>
    <w:rsid w:val="00283D52"/>
    <w:rsid w:val="00285839"/>
    <w:rsid w:val="00285D3C"/>
    <w:rsid w:val="00287356"/>
    <w:rsid w:val="002A042A"/>
    <w:rsid w:val="002A18CE"/>
    <w:rsid w:val="002A3F79"/>
    <w:rsid w:val="002A63F3"/>
    <w:rsid w:val="002B250A"/>
    <w:rsid w:val="002B3CF7"/>
    <w:rsid w:val="002B4DE5"/>
    <w:rsid w:val="002B6C3E"/>
    <w:rsid w:val="002C0064"/>
    <w:rsid w:val="002C0626"/>
    <w:rsid w:val="002C359A"/>
    <w:rsid w:val="002C491F"/>
    <w:rsid w:val="002C4B33"/>
    <w:rsid w:val="002C59BD"/>
    <w:rsid w:val="002C5C45"/>
    <w:rsid w:val="002C5D54"/>
    <w:rsid w:val="002C7A0F"/>
    <w:rsid w:val="002D2A28"/>
    <w:rsid w:val="002F1414"/>
    <w:rsid w:val="002F1DD4"/>
    <w:rsid w:val="002F405F"/>
    <w:rsid w:val="002F4D8B"/>
    <w:rsid w:val="00300277"/>
    <w:rsid w:val="003058E5"/>
    <w:rsid w:val="003061F0"/>
    <w:rsid w:val="00311159"/>
    <w:rsid w:val="00311212"/>
    <w:rsid w:val="00315F28"/>
    <w:rsid w:val="00325D41"/>
    <w:rsid w:val="0033072C"/>
    <w:rsid w:val="0033243C"/>
    <w:rsid w:val="003342D2"/>
    <w:rsid w:val="00335E66"/>
    <w:rsid w:val="0034003E"/>
    <w:rsid w:val="00341993"/>
    <w:rsid w:val="00341CC0"/>
    <w:rsid w:val="0034604A"/>
    <w:rsid w:val="0035099C"/>
    <w:rsid w:val="00352D42"/>
    <w:rsid w:val="0035473A"/>
    <w:rsid w:val="0036313E"/>
    <w:rsid w:val="003659B4"/>
    <w:rsid w:val="003668B2"/>
    <w:rsid w:val="003671D0"/>
    <w:rsid w:val="00372752"/>
    <w:rsid w:val="003748BF"/>
    <w:rsid w:val="0037617C"/>
    <w:rsid w:val="0038136A"/>
    <w:rsid w:val="00382250"/>
    <w:rsid w:val="0039044B"/>
    <w:rsid w:val="00393554"/>
    <w:rsid w:val="00396535"/>
    <w:rsid w:val="003A2E2D"/>
    <w:rsid w:val="003A50CF"/>
    <w:rsid w:val="003A6199"/>
    <w:rsid w:val="003C495E"/>
    <w:rsid w:val="003C563F"/>
    <w:rsid w:val="003D35B2"/>
    <w:rsid w:val="003E60B7"/>
    <w:rsid w:val="003F2142"/>
    <w:rsid w:val="003F6895"/>
    <w:rsid w:val="004011B7"/>
    <w:rsid w:val="004029E3"/>
    <w:rsid w:val="00403B5D"/>
    <w:rsid w:val="00411181"/>
    <w:rsid w:val="0041483D"/>
    <w:rsid w:val="0042586F"/>
    <w:rsid w:val="00426333"/>
    <w:rsid w:val="00431364"/>
    <w:rsid w:val="00444DC9"/>
    <w:rsid w:val="0044505B"/>
    <w:rsid w:val="004465A6"/>
    <w:rsid w:val="00446C26"/>
    <w:rsid w:val="00450069"/>
    <w:rsid w:val="004500D7"/>
    <w:rsid w:val="00451304"/>
    <w:rsid w:val="00467505"/>
    <w:rsid w:val="00471332"/>
    <w:rsid w:val="00497BFD"/>
    <w:rsid w:val="004A046A"/>
    <w:rsid w:val="004A78A5"/>
    <w:rsid w:val="004B4B7F"/>
    <w:rsid w:val="004C21CD"/>
    <w:rsid w:val="004C71A8"/>
    <w:rsid w:val="004C7C94"/>
    <w:rsid w:val="004D1444"/>
    <w:rsid w:val="004D238A"/>
    <w:rsid w:val="004D2DEF"/>
    <w:rsid w:val="004E03A7"/>
    <w:rsid w:val="004E5582"/>
    <w:rsid w:val="004E5CBF"/>
    <w:rsid w:val="004F1971"/>
    <w:rsid w:val="004F1B60"/>
    <w:rsid w:val="004F5847"/>
    <w:rsid w:val="004F744B"/>
    <w:rsid w:val="0051195E"/>
    <w:rsid w:val="0051222B"/>
    <w:rsid w:val="00514B47"/>
    <w:rsid w:val="0051530A"/>
    <w:rsid w:val="005159DF"/>
    <w:rsid w:val="0052050A"/>
    <w:rsid w:val="005210AC"/>
    <w:rsid w:val="00523B66"/>
    <w:rsid w:val="0052685E"/>
    <w:rsid w:val="00530488"/>
    <w:rsid w:val="00531834"/>
    <w:rsid w:val="005345B9"/>
    <w:rsid w:val="00534642"/>
    <w:rsid w:val="00536901"/>
    <w:rsid w:val="00536A98"/>
    <w:rsid w:val="0054240A"/>
    <w:rsid w:val="005441A3"/>
    <w:rsid w:val="00544BA1"/>
    <w:rsid w:val="00545A98"/>
    <w:rsid w:val="00547DFD"/>
    <w:rsid w:val="00552DFB"/>
    <w:rsid w:val="00553A5C"/>
    <w:rsid w:val="00554929"/>
    <w:rsid w:val="005617F0"/>
    <w:rsid w:val="00573ACC"/>
    <w:rsid w:val="005775E8"/>
    <w:rsid w:val="00591FE6"/>
    <w:rsid w:val="005974AC"/>
    <w:rsid w:val="005A1561"/>
    <w:rsid w:val="005A29EF"/>
    <w:rsid w:val="005A2B28"/>
    <w:rsid w:val="005A6AF4"/>
    <w:rsid w:val="005B0827"/>
    <w:rsid w:val="005B5EC2"/>
    <w:rsid w:val="005B6D30"/>
    <w:rsid w:val="005B70BA"/>
    <w:rsid w:val="005C0BC5"/>
    <w:rsid w:val="005C2A76"/>
    <w:rsid w:val="005C6FDE"/>
    <w:rsid w:val="005D0432"/>
    <w:rsid w:val="005D40A0"/>
    <w:rsid w:val="005D4107"/>
    <w:rsid w:val="005D71E4"/>
    <w:rsid w:val="005E2056"/>
    <w:rsid w:val="005F1D5F"/>
    <w:rsid w:val="005F4578"/>
    <w:rsid w:val="005F6608"/>
    <w:rsid w:val="005F7780"/>
    <w:rsid w:val="00600F69"/>
    <w:rsid w:val="006076F6"/>
    <w:rsid w:val="00611071"/>
    <w:rsid w:val="00617B83"/>
    <w:rsid w:val="006203C6"/>
    <w:rsid w:val="00620F4D"/>
    <w:rsid w:val="00621764"/>
    <w:rsid w:val="0062241E"/>
    <w:rsid w:val="006311E4"/>
    <w:rsid w:val="006374A2"/>
    <w:rsid w:val="006464D3"/>
    <w:rsid w:val="006466BB"/>
    <w:rsid w:val="0064758C"/>
    <w:rsid w:val="0065511B"/>
    <w:rsid w:val="00655A3B"/>
    <w:rsid w:val="006567D4"/>
    <w:rsid w:val="0065713D"/>
    <w:rsid w:val="006707EB"/>
    <w:rsid w:val="00681244"/>
    <w:rsid w:val="00682920"/>
    <w:rsid w:val="006833CF"/>
    <w:rsid w:val="00694862"/>
    <w:rsid w:val="006A03AB"/>
    <w:rsid w:val="006A232D"/>
    <w:rsid w:val="006A6E93"/>
    <w:rsid w:val="006A7A71"/>
    <w:rsid w:val="006B2FD9"/>
    <w:rsid w:val="006B56FE"/>
    <w:rsid w:val="006B5CCD"/>
    <w:rsid w:val="006B6865"/>
    <w:rsid w:val="006C210A"/>
    <w:rsid w:val="006C2BC6"/>
    <w:rsid w:val="006C3A8F"/>
    <w:rsid w:val="006C4088"/>
    <w:rsid w:val="006C73C9"/>
    <w:rsid w:val="006D0FF1"/>
    <w:rsid w:val="006D1491"/>
    <w:rsid w:val="006D35DA"/>
    <w:rsid w:val="006D4EAD"/>
    <w:rsid w:val="006E0DF1"/>
    <w:rsid w:val="006E1712"/>
    <w:rsid w:val="006E5FE4"/>
    <w:rsid w:val="006E6835"/>
    <w:rsid w:val="006F2C85"/>
    <w:rsid w:val="006F5794"/>
    <w:rsid w:val="006F665A"/>
    <w:rsid w:val="00701A55"/>
    <w:rsid w:val="007021E4"/>
    <w:rsid w:val="007048B4"/>
    <w:rsid w:val="007112A3"/>
    <w:rsid w:val="00712450"/>
    <w:rsid w:val="0071390E"/>
    <w:rsid w:val="007145AC"/>
    <w:rsid w:val="00720025"/>
    <w:rsid w:val="00723A3A"/>
    <w:rsid w:val="00723F47"/>
    <w:rsid w:val="007256FE"/>
    <w:rsid w:val="00725FEE"/>
    <w:rsid w:val="0073480C"/>
    <w:rsid w:val="00736B1C"/>
    <w:rsid w:val="00737784"/>
    <w:rsid w:val="00750032"/>
    <w:rsid w:val="007522A9"/>
    <w:rsid w:val="00757DB6"/>
    <w:rsid w:val="007672F0"/>
    <w:rsid w:val="00767D0A"/>
    <w:rsid w:val="007751B5"/>
    <w:rsid w:val="007915A8"/>
    <w:rsid w:val="00792256"/>
    <w:rsid w:val="00793D94"/>
    <w:rsid w:val="007B2596"/>
    <w:rsid w:val="007B647C"/>
    <w:rsid w:val="007B7E25"/>
    <w:rsid w:val="007C18F2"/>
    <w:rsid w:val="007C3CAD"/>
    <w:rsid w:val="007D066F"/>
    <w:rsid w:val="007D123F"/>
    <w:rsid w:val="007D2862"/>
    <w:rsid w:val="007D41E8"/>
    <w:rsid w:val="007D5BBB"/>
    <w:rsid w:val="007D7967"/>
    <w:rsid w:val="007E10DD"/>
    <w:rsid w:val="00802CE0"/>
    <w:rsid w:val="0080382F"/>
    <w:rsid w:val="00810764"/>
    <w:rsid w:val="00812C19"/>
    <w:rsid w:val="00813B14"/>
    <w:rsid w:val="00814550"/>
    <w:rsid w:val="008171A1"/>
    <w:rsid w:val="00817BCE"/>
    <w:rsid w:val="00822A08"/>
    <w:rsid w:val="00824CF8"/>
    <w:rsid w:val="008255FE"/>
    <w:rsid w:val="00831295"/>
    <w:rsid w:val="00835FC0"/>
    <w:rsid w:val="00836BEE"/>
    <w:rsid w:val="00844F87"/>
    <w:rsid w:val="00856FDF"/>
    <w:rsid w:val="00864765"/>
    <w:rsid w:val="00864E9C"/>
    <w:rsid w:val="00872EC1"/>
    <w:rsid w:val="0087342A"/>
    <w:rsid w:val="0087352F"/>
    <w:rsid w:val="00873566"/>
    <w:rsid w:val="00873ACA"/>
    <w:rsid w:val="00877D6C"/>
    <w:rsid w:val="0088115C"/>
    <w:rsid w:val="008872F5"/>
    <w:rsid w:val="008901A9"/>
    <w:rsid w:val="008944C5"/>
    <w:rsid w:val="008B2B77"/>
    <w:rsid w:val="008B3B1A"/>
    <w:rsid w:val="008B75ED"/>
    <w:rsid w:val="008C0673"/>
    <w:rsid w:val="008C0BDE"/>
    <w:rsid w:val="008D43A4"/>
    <w:rsid w:val="008D482B"/>
    <w:rsid w:val="008E3630"/>
    <w:rsid w:val="008E5332"/>
    <w:rsid w:val="008F28D2"/>
    <w:rsid w:val="008F431A"/>
    <w:rsid w:val="008F692E"/>
    <w:rsid w:val="00906299"/>
    <w:rsid w:val="00910A29"/>
    <w:rsid w:val="0092185B"/>
    <w:rsid w:val="00922723"/>
    <w:rsid w:val="009261F6"/>
    <w:rsid w:val="0093060A"/>
    <w:rsid w:val="00932B75"/>
    <w:rsid w:val="00933405"/>
    <w:rsid w:val="0093531F"/>
    <w:rsid w:val="00936146"/>
    <w:rsid w:val="00936289"/>
    <w:rsid w:val="00942545"/>
    <w:rsid w:val="009431AB"/>
    <w:rsid w:val="00946733"/>
    <w:rsid w:val="00947BC7"/>
    <w:rsid w:val="00950EA7"/>
    <w:rsid w:val="00952029"/>
    <w:rsid w:val="00953715"/>
    <w:rsid w:val="00953C99"/>
    <w:rsid w:val="00954059"/>
    <w:rsid w:val="009559C0"/>
    <w:rsid w:val="00965AA4"/>
    <w:rsid w:val="00965B1A"/>
    <w:rsid w:val="00965C54"/>
    <w:rsid w:val="00970A48"/>
    <w:rsid w:val="00976B49"/>
    <w:rsid w:val="009810F5"/>
    <w:rsid w:val="0098672C"/>
    <w:rsid w:val="009874CE"/>
    <w:rsid w:val="009A1248"/>
    <w:rsid w:val="009A4CE0"/>
    <w:rsid w:val="009B085D"/>
    <w:rsid w:val="009B3E86"/>
    <w:rsid w:val="009B7118"/>
    <w:rsid w:val="009C0595"/>
    <w:rsid w:val="009C3159"/>
    <w:rsid w:val="009C7BB7"/>
    <w:rsid w:val="009D1737"/>
    <w:rsid w:val="009D1E15"/>
    <w:rsid w:val="009D252C"/>
    <w:rsid w:val="009D6B5E"/>
    <w:rsid w:val="009D7B87"/>
    <w:rsid w:val="009E0FDB"/>
    <w:rsid w:val="009E39B7"/>
    <w:rsid w:val="009E5A8D"/>
    <w:rsid w:val="009E72E3"/>
    <w:rsid w:val="009F3034"/>
    <w:rsid w:val="009F671A"/>
    <w:rsid w:val="009F76A7"/>
    <w:rsid w:val="00A07FDE"/>
    <w:rsid w:val="00A12E5A"/>
    <w:rsid w:val="00A1581B"/>
    <w:rsid w:val="00A16504"/>
    <w:rsid w:val="00A21ACB"/>
    <w:rsid w:val="00A21E6C"/>
    <w:rsid w:val="00A2767A"/>
    <w:rsid w:val="00A27DD6"/>
    <w:rsid w:val="00A3083D"/>
    <w:rsid w:val="00A3185F"/>
    <w:rsid w:val="00A31A82"/>
    <w:rsid w:val="00A339AF"/>
    <w:rsid w:val="00A3622C"/>
    <w:rsid w:val="00A36802"/>
    <w:rsid w:val="00A44255"/>
    <w:rsid w:val="00A46188"/>
    <w:rsid w:val="00A461B2"/>
    <w:rsid w:val="00A5198C"/>
    <w:rsid w:val="00A53104"/>
    <w:rsid w:val="00A65822"/>
    <w:rsid w:val="00A737C7"/>
    <w:rsid w:val="00A775B5"/>
    <w:rsid w:val="00A8169C"/>
    <w:rsid w:val="00A94532"/>
    <w:rsid w:val="00A95BA3"/>
    <w:rsid w:val="00AA2CEE"/>
    <w:rsid w:val="00AA412A"/>
    <w:rsid w:val="00AB1E2C"/>
    <w:rsid w:val="00AB3ED0"/>
    <w:rsid w:val="00AC08EC"/>
    <w:rsid w:val="00AC2C09"/>
    <w:rsid w:val="00AD2055"/>
    <w:rsid w:val="00AD2C47"/>
    <w:rsid w:val="00AD65CA"/>
    <w:rsid w:val="00AD6BB0"/>
    <w:rsid w:val="00AE1828"/>
    <w:rsid w:val="00AE2208"/>
    <w:rsid w:val="00AE41C4"/>
    <w:rsid w:val="00AE654E"/>
    <w:rsid w:val="00AE716A"/>
    <w:rsid w:val="00AF0EDC"/>
    <w:rsid w:val="00AF1ACF"/>
    <w:rsid w:val="00AF20DB"/>
    <w:rsid w:val="00AF2829"/>
    <w:rsid w:val="00AF53B8"/>
    <w:rsid w:val="00AF6C15"/>
    <w:rsid w:val="00AF6C4D"/>
    <w:rsid w:val="00AF7301"/>
    <w:rsid w:val="00B02DBC"/>
    <w:rsid w:val="00B112B3"/>
    <w:rsid w:val="00B11D28"/>
    <w:rsid w:val="00B11DDF"/>
    <w:rsid w:val="00B20BC9"/>
    <w:rsid w:val="00B2188B"/>
    <w:rsid w:val="00B21F30"/>
    <w:rsid w:val="00B466EA"/>
    <w:rsid w:val="00B526A9"/>
    <w:rsid w:val="00B56F73"/>
    <w:rsid w:val="00B60309"/>
    <w:rsid w:val="00B606A4"/>
    <w:rsid w:val="00B64F2E"/>
    <w:rsid w:val="00B73972"/>
    <w:rsid w:val="00B816AD"/>
    <w:rsid w:val="00B83618"/>
    <w:rsid w:val="00B8464A"/>
    <w:rsid w:val="00B87D54"/>
    <w:rsid w:val="00BA0B1D"/>
    <w:rsid w:val="00BA1075"/>
    <w:rsid w:val="00BA2EA6"/>
    <w:rsid w:val="00BA3E16"/>
    <w:rsid w:val="00BB0B7F"/>
    <w:rsid w:val="00BB2274"/>
    <w:rsid w:val="00BB6F2C"/>
    <w:rsid w:val="00BB780E"/>
    <w:rsid w:val="00BC19EE"/>
    <w:rsid w:val="00BC6073"/>
    <w:rsid w:val="00BE0856"/>
    <w:rsid w:val="00BE1516"/>
    <w:rsid w:val="00BE237C"/>
    <w:rsid w:val="00BE2F14"/>
    <w:rsid w:val="00BF3268"/>
    <w:rsid w:val="00BF5B4B"/>
    <w:rsid w:val="00C0043C"/>
    <w:rsid w:val="00C00A68"/>
    <w:rsid w:val="00C00FC3"/>
    <w:rsid w:val="00C077AF"/>
    <w:rsid w:val="00C15A40"/>
    <w:rsid w:val="00C177FE"/>
    <w:rsid w:val="00C22318"/>
    <w:rsid w:val="00C27ED9"/>
    <w:rsid w:val="00C3038C"/>
    <w:rsid w:val="00C3374C"/>
    <w:rsid w:val="00C34A6B"/>
    <w:rsid w:val="00C35A05"/>
    <w:rsid w:val="00C3648E"/>
    <w:rsid w:val="00C36F0F"/>
    <w:rsid w:val="00C4541F"/>
    <w:rsid w:val="00C47DC8"/>
    <w:rsid w:val="00C50ABE"/>
    <w:rsid w:val="00C5263C"/>
    <w:rsid w:val="00C5755C"/>
    <w:rsid w:val="00C60871"/>
    <w:rsid w:val="00C67484"/>
    <w:rsid w:val="00C7166E"/>
    <w:rsid w:val="00C72209"/>
    <w:rsid w:val="00C85553"/>
    <w:rsid w:val="00C86079"/>
    <w:rsid w:val="00C92663"/>
    <w:rsid w:val="00C93013"/>
    <w:rsid w:val="00C9499F"/>
    <w:rsid w:val="00C960D5"/>
    <w:rsid w:val="00CA0099"/>
    <w:rsid w:val="00CA0C24"/>
    <w:rsid w:val="00CB4FC5"/>
    <w:rsid w:val="00CB5058"/>
    <w:rsid w:val="00CB55C5"/>
    <w:rsid w:val="00CC18C0"/>
    <w:rsid w:val="00CC2EB9"/>
    <w:rsid w:val="00CC4E20"/>
    <w:rsid w:val="00CD2216"/>
    <w:rsid w:val="00CD52D0"/>
    <w:rsid w:val="00CD5962"/>
    <w:rsid w:val="00CE6687"/>
    <w:rsid w:val="00CF01F2"/>
    <w:rsid w:val="00CF2EEC"/>
    <w:rsid w:val="00D01452"/>
    <w:rsid w:val="00D01CF2"/>
    <w:rsid w:val="00D063D0"/>
    <w:rsid w:val="00D06623"/>
    <w:rsid w:val="00D0686F"/>
    <w:rsid w:val="00D07197"/>
    <w:rsid w:val="00D11493"/>
    <w:rsid w:val="00D118EA"/>
    <w:rsid w:val="00D1424E"/>
    <w:rsid w:val="00D16146"/>
    <w:rsid w:val="00D2643F"/>
    <w:rsid w:val="00D26567"/>
    <w:rsid w:val="00D31D4E"/>
    <w:rsid w:val="00D33FB8"/>
    <w:rsid w:val="00D3677D"/>
    <w:rsid w:val="00D36931"/>
    <w:rsid w:val="00D4329C"/>
    <w:rsid w:val="00D43F3E"/>
    <w:rsid w:val="00D446A0"/>
    <w:rsid w:val="00D45EAA"/>
    <w:rsid w:val="00D46F0F"/>
    <w:rsid w:val="00D4708F"/>
    <w:rsid w:val="00D479D0"/>
    <w:rsid w:val="00D5136F"/>
    <w:rsid w:val="00D51B22"/>
    <w:rsid w:val="00D5244D"/>
    <w:rsid w:val="00D55B9E"/>
    <w:rsid w:val="00D573A4"/>
    <w:rsid w:val="00D576F8"/>
    <w:rsid w:val="00D605A5"/>
    <w:rsid w:val="00D62DF1"/>
    <w:rsid w:val="00D71E4F"/>
    <w:rsid w:val="00D81C63"/>
    <w:rsid w:val="00D84164"/>
    <w:rsid w:val="00D843C8"/>
    <w:rsid w:val="00D933C7"/>
    <w:rsid w:val="00D94090"/>
    <w:rsid w:val="00D960C7"/>
    <w:rsid w:val="00D97D29"/>
    <w:rsid w:val="00DA6B54"/>
    <w:rsid w:val="00DA7148"/>
    <w:rsid w:val="00DB5BD8"/>
    <w:rsid w:val="00DB5F69"/>
    <w:rsid w:val="00DB797A"/>
    <w:rsid w:val="00DC20FD"/>
    <w:rsid w:val="00DD0CB4"/>
    <w:rsid w:val="00DD16BC"/>
    <w:rsid w:val="00DD78A9"/>
    <w:rsid w:val="00DE1045"/>
    <w:rsid w:val="00DE420A"/>
    <w:rsid w:val="00DE44C9"/>
    <w:rsid w:val="00DE779B"/>
    <w:rsid w:val="00E02924"/>
    <w:rsid w:val="00E056AF"/>
    <w:rsid w:val="00E1084F"/>
    <w:rsid w:val="00E111B6"/>
    <w:rsid w:val="00E12634"/>
    <w:rsid w:val="00E13312"/>
    <w:rsid w:val="00E13420"/>
    <w:rsid w:val="00E17864"/>
    <w:rsid w:val="00E22D76"/>
    <w:rsid w:val="00E23D3D"/>
    <w:rsid w:val="00E31E7D"/>
    <w:rsid w:val="00E32045"/>
    <w:rsid w:val="00E4182B"/>
    <w:rsid w:val="00E42588"/>
    <w:rsid w:val="00E45595"/>
    <w:rsid w:val="00E51FB7"/>
    <w:rsid w:val="00E5553D"/>
    <w:rsid w:val="00E64189"/>
    <w:rsid w:val="00E72403"/>
    <w:rsid w:val="00E81176"/>
    <w:rsid w:val="00EA4414"/>
    <w:rsid w:val="00EA63A4"/>
    <w:rsid w:val="00EB0392"/>
    <w:rsid w:val="00EB7B33"/>
    <w:rsid w:val="00EC03D1"/>
    <w:rsid w:val="00EC1DEA"/>
    <w:rsid w:val="00EC6BDC"/>
    <w:rsid w:val="00ED1964"/>
    <w:rsid w:val="00ED445D"/>
    <w:rsid w:val="00ED4D7F"/>
    <w:rsid w:val="00ED74DE"/>
    <w:rsid w:val="00ED79F4"/>
    <w:rsid w:val="00EE650D"/>
    <w:rsid w:val="00EE7D56"/>
    <w:rsid w:val="00EF078A"/>
    <w:rsid w:val="00F00C39"/>
    <w:rsid w:val="00F04670"/>
    <w:rsid w:val="00F0467F"/>
    <w:rsid w:val="00F04D81"/>
    <w:rsid w:val="00F14496"/>
    <w:rsid w:val="00F2014F"/>
    <w:rsid w:val="00F20F49"/>
    <w:rsid w:val="00F21892"/>
    <w:rsid w:val="00F2258B"/>
    <w:rsid w:val="00F26755"/>
    <w:rsid w:val="00F31F97"/>
    <w:rsid w:val="00F35A94"/>
    <w:rsid w:val="00F41430"/>
    <w:rsid w:val="00F4766A"/>
    <w:rsid w:val="00F476BB"/>
    <w:rsid w:val="00F51483"/>
    <w:rsid w:val="00F634B3"/>
    <w:rsid w:val="00F67633"/>
    <w:rsid w:val="00F722D1"/>
    <w:rsid w:val="00F72740"/>
    <w:rsid w:val="00F73E4E"/>
    <w:rsid w:val="00F768BE"/>
    <w:rsid w:val="00F83662"/>
    <w:rsid w:val="00F84243"/>
    <w:rsid w:val="00F941FF"/>
    <w:rsid w:val="00F968AA"/>
    <w:rsid w:val="00F971F5"/>
    <w:rsid w:val="00FA15DE"/>
    <w:rsid w:val="00FA4E7C"/>
    <w:rsid w:val="00FA51E2"/>
    <w:rsid w:val="00FA768A"/>
    <w:rsid w:val="00FC13F8"/>
    <w:rsid w:val="00FC3ABD"/>
    <w:rsid w:val="00FC4485"/>
    <w:rsid w:val="00FC575B"/>
    <w:rsid w:val="00FC736B"/>
    <w:rsid w:val="00FC7A65"/>
    <w:rsid w:val="00FD03DD"/>
    <w:rsid w:val="00FD0DA2"/>
    <w:rsid w:val="00FD35A8"/>
    <w:rsid w:val="00FD6AC9"/>
    <w:rsid w:val="00FD6FA7"/>
    <w:rsid w:val="00FD735D"/>
    <w:rsid w:val="00FE1962"/>
    <w:rsid w:val="00FE502A"/>
    <w:rsid w:val="00FE62E9"/>
    <w:rsid w:val="00FE7373"/>
    <w:rsid w:val="00FF2FB3"/>
    <w:rsid w:val="00FF3153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179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B4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3B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1323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23B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41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1C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510DB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2510DB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55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41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com.org.uk/__search/s/redirect?collection=global&amp;url=https%3A%2F%2Fwww.ofcom.org.uk%2Fconsultations-and-statements%2Fcategory-1%2Fonline-safety-regulation-first-phase&amp;index_url=https%3A%2F%2Fwww.ofcom.org.uk%2Fconsultations-and-statements%2Fcategory-1%2Fonline-safety-regulation-first-phase&amp;auth=Qwna5Hi8i0FmBh5VOX0%2BXw&amp;profile=_default&amp;rank=4&amp;query=consultations+%7Cstatus%3A%22%24%2B%2B+Open+%24%2B%2B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fcom.org.uk/__search/s/redirect?collection=global&amp;url=https%3A%2F%2Fwww.ofcom.org.uk%2Fconsultations-and-statements%2Fcategory-1%2Fmodernising-bbc-operating-licence&amp;index_url=https%3A%2F%2Fwww.ofcom.org.uk%2Fconsultations-and-statements%2Fcategory-1%2Fmodernising-bbc-operating-licence&amp;auth=KePc9Mla9hszAZII4D0M4A&amp;profile=_default&amp;rank=1&amp;query=consultations+%7Cstatus%3A%22%24%2B%2B+Open+%24%2B%2B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2192</Words>
  <Characters>12496</Characters>
  <Application>Microsoft Office Word</Application>
  <DocSecurity>0</DocSecurity>
  <Lines>104</Lines>
  <Paragraphs>29</Paragraphs>
  <ScaleCrop>false</ScaleCrop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2024-06-12T08:19:00Z</dcterms:created>
  <dcterms:modified xsi:type="dcterms:W3CDTF">2024-06-12T08:19:00Z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50d26f-5c2c-4137-8396-1b24eb24286c_Enabled">
    <vt:lpwstr>true</vt:lpwstr>
  </property>
  <property fmtid="{D5CDD505-2E9C-101B-9397-08002B2CF9AE}" pid="3" name="MSIP_Label_5a50d26f-5c2c-4137-8396-1b24eb24286c_SetDate">
    <vt:lpwstr>2024-06-12T08:19:38Z</vt:lpwstr>
  </property>
  <property fmtid="{D5CDD505-2E9C-101B-9397-08002B2CF9AE}" pid="4" name="MSIP_Label_5a50d26f-5c2c-4137-8396-1b24eb24286c_Method">
    <vt:lpwstr>Privileged</vt:lpwstr>
  </property>
  <property fmtid="{D5CDD505-2E9C-101B-9397-08002B2CF9AE}" pid="5" name="MSIP_Label_5a50d26f-5c2c-4137-8396-1b24eb24286c_Name">
    <vt:lpwstr>5a50d26f-5c2c-4137-8396-1b24eb24286c</vt:lpwstr>
  </property>
  <property fmtid="{D5CDD505-2E9C-101B-9397-08002B2CF9AE}" pid="6" name="MSIP_Label_5a50d26f-5c2c-4137-8396-1b24eb24286c_SiteId">
    <vt:lpwstr>0af648de-310c-4068-8ae4-f9418bae24cc</vt:lpwstr>
  </property>
  <property fmtid="{D5CDD505-2E9C-101B-9397-08002B2CF9AE}" pid="7" name="MSIP_Label_5a50d26f-5c2c-4137-8396-1b24eb24286c_ActionId">
    <vt:lpwstr>8aec46e5-4065-4adc-a3a2-c80d99cc1c74</vt:lpwstr>
  </property>
  <property fmtid="{D5CDD505-2E9C-101B-9397-08002B2CF9AE}" pid="8" name="MSIP_Label_5a50d26f-5c2c-4137-8396-1b24eb24286c_ContentBits">
    <vt:lpwstr>0</vt:lpwstr>
  </property>
</Properties>
</file>